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D485" w14:textId="26AE678A" w:rsidR="000E2126" w:rsidRDefault="009F6030">
      <w:r>
        <w:rPr>
          <w:rFonts w:hint="eastAsia"/>
          <w:noProof/>
        </w:rPr>
        <mc:AlternateContent>
          <mc:Choice Requires="wps">
            <w:drawing>
              <wp:anchor distT="0" distB="0" distL="114300" distR="114300" simplePos="0" relativeHeight="251682816" behindDoc="0" locked="0" layoutInCell="1" allowOverlap="1" wp14:anchorId="473F1474" wp14:editId="3E96EFF1">
                <wp:simplePos x="0" y="0"/>
                <wp:positionH relativeFrom="column">
                  <wp:posOffset>-18415</wp:posOffset>
                </wp:positionH>
                <wp:positionV relativeFrom="paragraph">
                  <wp:posOffset>-90170</wp:posOffset>
                </wp:positionV>
                <wp:extent cx="6515100" cy="5619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515100" cy="561975"/>
                        </a:xfrm>
                        <a:prstGeom prst="rect">
                          <a:avLst/>
                        </a:prstGeom>
                        <a:noFill/>
                        <a:ln w="6350">
                          <a:noFill/>
                        </a:ln>
                      </wps:spPr>
                      <wps:txbx>
                        <w:txbxContent>
                          <w:p w14:paraId="09611CCE" w14:textId="7E7C91B1" w:rsidR="00E51ABA" w:rsidRPr="00E51ABA" w:rsidRDefault="00E51ABA" w:rsidP="00E51ABA">
                            <w:pPr>
                              <w:jc w:val="center"/>
                              <w:rPr>
                                <w:rFonts w:ascii="Meiryo UI" w:eastAsia="Meiryo UI" w:hAnsi="Meiryo UI"/>
                                <w:b/>
                                <w:bCs/>
                                <w:color w:val="1F3864" w:themeColor="accent1" w:themeShade="80"/>
                                <w:sz w:val="24"/>
                                <w:szCs w:val="24"/>
                              </w:rPr>
                            </w:pPr>
                            <w:r>
                              <w:rPr>
                                <w:rFonts w:ascii="Meiryo UI" w:eastAsia="Meiryo UI" w:hAnsi="Meiryo UI" w:hint="eastAsia"/>
                                <w:color w:val="1F4E79" w:themeColor="accent5" w:themeShade="80"/>
                                <w:sz w:val="36"/>
                                <w:szCs w:val="36"/>
                              </w:rPr>
                              <w:t>教員</w:t>
                            </w:r>
                            <w:r w:rsidR="00F475AF">
                              <w:rPr>
                                <w:rFonts w:ascii="Meiryo UI" w:eastAsia="Meiryo UI" w:hAnsi="Meiryo UI" w:hint="eastAsia"/>
                                <w:color w:val="1F4E79" w:themeColor="accent5" w:themeShade="80"/>
                                <w:sz w:val="36"/>
                                <w:szCs w:val="36"/>
                              </w:rPr>
                              <w:t>評価</w:t>
                            </w:r>
                            <w:r>
                              <w:rPr>
                                <w:rFonts w:ascii="Meiryo UI" w:eastAsia="Meiryo UI" w:hAnsi="Meiryo UI" w:hint="eastAsia"/>
                                <w:color w:val="1F4E79" w:themeColor="accent5" w:themeShade="80"/>
                                <w:sz w:val="36"/>
                                <w:szCs w:val="36"/>
                              </w:rPr>
                              <w:t>ルーブリック</w:t>
                            </w:r>
                            <w:r w:rsidRPr="002727FE">
                              <w:rPr>
                                <w:rFonts w:ascii="Meiryo UI" w:eastAsia="Meiryo UI" w:hAnsi="Meiryo UI" w:hint="eastAsia"/>
                                <w:color w:val="1F4E79" w:themeColor="accent5" w:themeShade="80"/>
                                <w:sz w:val="22"/>
                              </w:rPr>
                              <w:t xml:space="preserve">　</w:t>
                            </w:r>
                            <w:r w:rsidR="002727FE">
                              <w:rPr>
                                <w:rFonts w:ascii="Meiryo UI" w:eastAsia="Meiryo UI" w:hAnsi="Meiryo UI" w:hint="eastAsia"/>
                                <w:color w:val="1F4E79" w:themeColor="accent5" w:themeShade="80"/>
                                <w:sz w:val="22"/>
                              </w:rPr>
                              <w:t xml:space="preserve">　</w:t>
                            </w:r>
                            <w:r w:rsidRPr="002727FE">
                              <w:rPr>
                                <w:rFonts w:ascii="Meiryo UI" w:eastAsia="Meiryo UI" w:hAnsi="Meiryo UI" w:hint="eastAsia"/>
                                <w:color w:val="1F3864" w:themeColor="accent1" w:themeShade="80"/>
                                <w:sz w:val="22"/>
                              </w:rPr>
                              <w:t>〔</w:t>
                            </w:r>
                            <w:r w:rsidRPr="002727FE">
                              <w:rPr>
                                <w:rFonts w:ascii="Meiryo UI" w:eastAsia="Meiryo UI" w:hAnsi="Meiryo UI"/>
                                <w:color w:val="1F3864" w:themeColor="accent1" w:themeShade="80"/>
                                <w:sz w:val="22"/>
                              </w:rPr>
                              <w:t>P県立</w:t>
                            </w:r>
                            <w:r w:rsidRPr="002727FE">
                              <w:rPr>
                                <w:rFonts w:ascii="Meiryo UI" w:eastAsia="Meiryo UI" w:hAnsi="Meiryo UI" w:hint="eastAsia"/>
                                <w:color w:val="1F3864" w:themeColor="accent1" w:themeShade="80"/>
                                <w:sz w:val="22"/>
                              </w:rPr>
                              <w:t>Q</w:t>
                            </w:r>
                            <w:r w:rsidRPr="002727FE">
                              <w:rPr>
                                <w:rFonts w:ascii="Meiryo UI" w:eastAsia="Meiryo UI" w:hAnsi="Meiryo UI"/>
                                <w:color w:val="1F3864" w:themeColor="accent1" w:themeShade="80"/>
                                <w:sz w:val="22"/>
                              </w:rPr>
                              <w:t>高校教員</w:t>
                            </w:r>
                            <w:r w:rsidR="00CA135C">
                              <w:rPr>
                                <w:rFonts w:ascii="Meiryo UI" w:eastAsia="Meiryo UI" w:hAnsi="Meiryo UI" w:hint="eastAsia"/>
                                <w:color w:val="1F3864" w:themeColor="accent1" w:themeShade="80"/>
                                <w:sz w:val="22"/>
                              </w:rPr>
                              <w:t>例</w:t>
                            </w:r>
                            <w:r w:rsidRPr="002727FE">
                              <w:rPr>
                                <w:rFonts w:ascii="Meiryo UI" w:eastAsia="Meiryo UI" w:hAnsi="Meiryo UI"/>
                                <w:color w:val="1F3864" w:themeColor="accent1" w:themeShade="80"/>
                                <w:sz w:val="22"/>
                              </w:rPr>
                              <w:t>〕</w:t>
                            </w:r>
                            <w:r w:rsidRPr="002727FE">
                              <w:rPr>
                                <w:rFonts w:ascii="Meiryo UI" w:eastAsia="Meiryo UI" w:hAnsi="Meiryo UI"/>
                                <w:b/>
                                <w:bCs/>
                                <w:color w:val="1F3864" w:themeColor="accent1" w:themeShade="80"/>
                                <w:sz w:val="28"/>
                                <w:szCs w:val="28"/>
                              </w:rPr>
                              <w:t>《学びと職能成長の評価表》</w:t>
                            </w:r>
                          </w:p>
                          <w:p w14:paraId="0B4E562F" w14:textId="77777777" w:rsidR="00E51ABA" w:rsidRDefault="00E51ABA">
                            <w:pPr>
                              <w:rPr>
                                <w:rFonts w:ascii="Meiryo UI" w:eastAsia="Meiryo UI" w:hAnsi="Meiryo UI"/>
                                <w:color w:val="C00000"/>
                              </w:rPr>
                            </w:pPr>
                          </w:p>
                          <w:p w14:paraId="12FEB63E" w14:textId="574CFC66" w:rsidR="00EF585B" w:rsidRDefault="00EF585B" w:rsidP="002521CE">
                            <w:pPr>
                              <w:jc w:val="center"/>
                              <w:rPr>
                                <w:rFonts w:ascii="Meiryo UI" w:eastAsia="Meiryo UI" w:hAnsi="Meiryo UI"/>
                                <w:color w:val="1F4E79" w:themeColor="accent5" w:themeShade="80"/>
                                <w:sz w:val="36"/>
                                <w:szCs w:val="36"/>
                              </w:rPr>
                            </w:pPr>
                          </w:p>
                          <w:p w14:paraId="1C546373" w14:textId="77777777" w:rsidR="00A36884" w:rsidRPr="009F6030" w:rsidRDefault="00A36884">
                            <w:pP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1.45pt;margin-top:-7.1pt;width:513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" filled="f" stroked="f" strokeweight=".5pt">
                <v:textbox>
                  <w:txbxContent>
                    <w:p w14:paraId="09611CCE" w14:textId="7E7C91B1" w:rsidR="00E51ABA" w:rsidRPr="00E51ABA" w:rsidRDefault="00E51ABA" w:rsidP="00E51ABA">
                      <w:pPr>
                        <w:jc w:val="center"/>
                        <w:rPr>
                          <w:rFonts w:ascii="Meiryo UI" w:eastAsia="Meiryo UI" w:hAnsi="Meiryo UI"/>
                          <w:b/>
                          <w:bCs/>
                          <w:color w:val="1F3864" w:themeColor="accent1" w:themeShade="80"/>
                          <w:sz w:val="24"/>
                          <w:szCs w:val="24"/>
                        </w:rPr>
                      </w:pPr>
                      <w:r>
                        <w:rPr>
                          <w:rFonts w:ascii="Meiryo UI" w:eastAsia="Meiryo UI" w:hAnsi="Meiryo UI" w:hint="eastAsia"/>
                          <w:color w:val="1F4E79" w:themeColor="accent5" w:themeShade="80"/>
                          <w:sz w:val="36"/>
                          <w:szCs w:val="36"/>
                        </w:rPr>
                        <w:t>教員</w:t>
                      </w:r>
                      <w:r w:rsidR="00F475AF">
                        <w:rPr>
                          <w:rFonts w:ascii="Meiryo UI" w:eastAsia="Meiryo UI" w:hAnsi="Meiryo UI" w:hint="eastAsia"/>
                          <w:color w:val="1F4E79" w:themeColor="accent5" w:themeShade="80"/>
                          <w:sz w:val="36"/>
                          <w:szCs w:val="36"/>
                        </w:rPr>
                        <w:t>評価</w:t>
                      </w:r>
                      <w:r>
                        <w:rPr>
                          <w:rFonts w:ascii="Meiryo UI" w:eastAsia="Meiryo UI" w:hAnsi="Meiryo UI" w:hint="eastAsia"/>
                          <w:color w:val="1F4E79" w:themeColor="accent5" w:themeShade="80"/>
                          <w:sz w:val="36"/>
                          <w:szCs w:val="36"/>
                        </w:rPr>
                        <w:t>ルーブリック</w:t>
                      </w:r>
                      <w:r w:rsidRPr="002727FE">
                        <w:rPr>
                          <w:rFonts w:ascii="Meiryo UI" w:eastAsia="Meiryo UI" w:hAnsi="Meiryo UI" w:hint="eastAsia"/>
                          <w:color w:val="1F4E79" w:themeColor="accent5" w:themeShade="80"/>
                          <w:sz w:val="22"/>
                        </w:rPr>
                        <w:t xml:space="preserve">　</w:t>
                      </w:r>
                      <w:r w:rsidR="002727FE">
                        <w:rPr>
                          <w:rFonts w:ascii="Meiryo UI" w:eastAsia="Meiryo UI" w:hAnsi="Meiryo UI" w:hint="eastAsia"/>
                          <w:color w:val="1F4E79" w:themeColor="accent5" w:themeShade="80"/>
                          <w:sz w:val="22"/>
                        </w:rPr>
                        <w:t xml:space="preserve">　</w:t>
                      </w:r>
                      <w:r w:rsidRPr="002727FE">
                        <w:rPr>
                          <w:rFonts w:ascii="Meiryo UI" w:eastAsia="Meiryo UI" w:hAnsi="Meiryo UI" w:hint="eastAsia"/>
                          <w:color w:val="1F3864" w:themeColor="accent1" w:themeShade="80"/>
                          <w:sz w:val="22"/>
                        </w:rPr>
                        <w:t>〔</w:t>
                      </w:r>
                      <w:r w:rsidRPr="002727FE">
                        <w:rPr>
                          <w:rFonts w:ascii="Meiryo UI" w:eastAsia="Meiryo UI" w:hAnsi="Meiryo UI"/>
                          <w:color w:val="1F3864" w:themeColor="accent1" w:themeShade="80"/>
                          <w:sz w:val="22"/>
                        </w:rPr>
                        <w:t>P県立</w:t>
                      </w:r>
                      <w:r w:rsidRPr="002727FE">
                        <w:rPr>
                          <w:rFonts w:ascii="Meiryo UI" w:eastAsia="Meiryo UI" w:hAnsi="Meiryo UI" w:hint="eastAsia"/>
                          <w:color w:val="1F3864" w:themeColor="accent1" w:themeShade="80"/>
                          <w:sz w:val="22"/>
                        </w:rPr>
                        <w:t>Q</w:t>
                      </w:r>
                      <w:r w:rsidRPr="002727FE">
                        <w:rPr>
                          <w:rFonts w:ascii="Meiryo UI" w:eastAsia="Meiryo UI" w:hAnsi="Meiryo UI"/>
                          <w:color w:val="1F3864" w:themeColor="accent1" w:themeShade="80"/>
                          <w:sz w:val="22"/>
                        </w:rPr>
                        <w:t>高校教員</w:t>
                      </w:r>
                      <w:r w:rsidR="00CA135C">
                        <w:rPr>
                          <w:rFonts w:ascii="Meiryo UI" w:eastAsia="Meiryo UI" w:hAnsi="Meiryo UI" w:hint="eastAsia"/>
                          <w:color w:val="1F3864" w:themeColor="accent1" w:themeShade="80"/>
                          <w:sz w:val="22"/>
                        </w:rPr>
                        <w:t>例</w:t>
                      </w:r>
                      <w:r w:rsidRPr="002727FE">
                        <w:rPr>
                          <w:rFonts w:ascii="Meiryo UI" w:eastAsia="Meiryo UI" w:hAnsi="Meiryo UI"/>
                          <w:color w:val="1F3864" w:themeColor="accent1" w:themeShade="80"/>
                          <w:sz w:val="22"/>
                        </w:rPr>
                        <w:t>〕</w:t>
                      </w:r>
                      <w:r w:rsidRPr="002727FE">
                        <w:rPr>
                          <w:rFonts w:ascii="Meiryo UI" w:eastAsia="Meiryo UI" w:hAnsi="Meiryo UI"/>
                          <w:b/>
                          <w:bCs/>
                          <w:color w:val="1F3864" w:themeColor="accent1" w:themeShade="80"/>
                          <w:sz w:val="28"/>
                          <w:szCs w:val="28"/>
                        </w:rPr>
                        <w:t>《学びと職能成長の評価表》</w:t>
                      </w:r>
                    </w:p>
                    <w:p w14:paraId="0B4E562F" w14:textId="77777777" w:rsidR="00E51ABA" w:rsidRDefault="00E51ABA">
                      <w:pPr>
                        <w:rPr>
                          <w:rFonts w:ascii="Meiryo UI" w:eastAsia="Meiryo UI" w:hAnsi="Meiryo UI"/>
                          <w:color w:val="C00000"/>
                        </w:rPr>
                      </w:pPr>
                    </w:p>
                    <w:p w14:paraId="12FEB63E" w14:textId="574CFC66" w:rsidR="00EF585B" w:rsidRDefault="00EF585B" w:rsidP="002521CE">
                      <w:pPr>
                        <w:jc w:val="center"/>
                        <w:rPr>
                          <w:rFonts w:ascii="Meiryo UI" w:eastAsia="Meiryo UI" w:hAnsi="Meiryo UI"/>
                          <w:color w:val="1F4E79" w:themeColor="accent5" w:themeShade="80"/>
                          <w:sz w:val="36"/>
                          <w:szCs w:val="36"/>
                        </w:rPr>
                      </w:pPr>
                    </w:p>
                    <w:p w14:paraId="1C546373" w14:textId="77777777" w:rsidR="00A36884" w:rsidRPr="009F6030" w:rsidRDefault="00A36884">
                      <w:pPr>
                        <w:rPr>
                          <w:rFonts w:ascii="Meiryo UI" w:eastAsia="Meiryo UI" w:hAnsi="Meiryo UI"/>
                          <w:color w:val="1F4E79" w:themeColor="accent5" w:themeShade="80"/>
                          <w:sz w:val="36"/>
                          <w:szCs w:val="36"/>
                        </w:rPr>
                      </w:pPr>
                    </w:p>
                  </w:txbxContent>
                </v:textbox>
              </v:shape>
            </w:pict>
          </mc:Fallback>
        </mc:AlternateContent>
      </w:r>
    </w:p>
    <w:p w14:paraId="378543F3" w14:textId="3F433933" w:rsidR="00ED5441" w:rsidRDefault="00ED5441">
      <w:pPr>
        <w:rPr>
          <w:rFonts w:ascii="Meiryo UI" w:eastAsia="Meiryo UI" w:hAnsi="Meiryo UI"/>
          <w:color w:val="C00000"/>
        </w:rPr>
      </w:pPr>
      <w:bookmarkStart w:id="0" w:name="_Hlk54192875"/>
    </w:p>
    <w:p w14:paraId="1A09CC72" w14:textId="49F68F09" w:rsidR="003252FF" w:rsidRPr="002B29E8" w:rsidRDefault="009F6030">
      <w:pPr>
        <w:rPr>
          <w:rFonts w:ascii="Meiryo UI" w:eastAsia="Meiryo UI" w:hAnsi="Meiryo UI"/>
          <w:color w:val="C00000"/>
        </w:rPr>
      </w:pPr>
      <w:r w:rsidRPr="002B29E8">
        <w:rPr>
          <w:rFonts w:ascii="Meiryo UI" w:eastAsia="Meiryo UI" w:hAnsi="Meiryo UI" w:hint="eastAsia"/>
          <w:color w:val="C00000"/>
        </w:rPr>
        <w:t>《</w:t>
      </w:r>
      <w:r w:rsidR="007A3C5B">
        <w:rPr>
          <w:rFonts w:ascii="Meiryo UI" w:eastAsia="Meiryo UI" w:hAnsi="Meiryo UI" w:hint="eastAsia"/>
          <w:color w:val="C00000"/>
        </w:rPr>
        <w:t>はじめに</w:t>
      </w:r>
      <w:r w:rsidRPr="002B29E8">
        <w:rPr>
          <w:rFonts w:ascii="Meiryo UI" w:eastAsia="Meiryo UI" w:hAnsi="Meiryo UI"/>
          <w:color w:val="C00000"/>
        </w:rPr>
        <w:t>》</w:t>
      </w:r>
    </w:p>
    <w:p w14:paraId="1F5D543F" w14:textId="567E6A7A" w:rsidR="002727FE" w:rsidRDefault="009F6030" w:rsidP="007A3C5B">
      <w:pPr>
        <w:rPr>
          <w:rFonts w:ascii="Meiryo UI" w:eastAsia="Meiryo UI" w:hAnsi="Meiryo UI"/>
          <w:szCs w:val="21"/>
        </w:rPr>
      </w:pPr>
      <w:r w:rsidRPr="00AB119D">
        <w:rPr>
          <w:rFonts w:ascii="Meiryo UI" w:eastAsia="Meiryo UI" w:hAnsi="Meiryo UI" w:hint="eastAsia"/>
          <w:szCs w:val="21"/>
        </w:rPr>
        <w:t>◆</w:t>
      </w:r>
      <w:r w:rsidR="002727FE">
        <w:rPr>
          <w:rFonts w:ascii="Meiryo UI" w:eastAsia="Meiryo UI" w:hAnsi="Meiryo UI" w:hint="eastAsia"/>
          <w:szCs w:val="21"/>
        </w:rPr>
        <w:t xml:space="preserve">　以前から，</w:t>
      </w:r>
      <w:r w:rsidR="00507C59">
        <w:rPr>
          <w:rFonts w:ascii="Meiryo UI" w:eastAsia="Meiryo UI" w:hAnsi="Meiryo UI" w:hint="eastAsia"/>
          <w:szCs w:val="21"/>
        </w:rPr>
        <w:t>生徒の資質・能力の育成</w:t>
      </w:r>
      <w:r w:rsidR="0011383B">
        <w:rPr>
          <w:rFonts w:ascii="Meiryo UI" w:eastAsia="Meiryo UI" w:hAnsi="Meiryo UI" w:hint="eastAsia"/>
          <w:szCs w:val="21"/>
        </w:rPr>
        <w:t>の「見える化」に</w:t>
      </w:r>
      <w:r w:rsidR="00507C59">
        <w:rPr>
          <w:rFonts w:ascii="Meiryo UI" w:eastAsia="Meiryo UI" w:hAnsi="Meiryo UI" w:hint="eastAsia"/>
          <w:szCs w:val="21"/>
        </w:rPr>
        <w:t>関する</w:t>
      </w:r>
      <w:r w:rsidR="009F472B">
        <w:rPr>
          <w:rFonts w:ascii="Meiryo UI" w:eastAsia="Meiryo UI" w:hAnsi="Meiryo UI" w:hint="eastAsia"/>
          <w:szCs w:val="21"/>
        </w:rPr>
        <w:t>こと</w:t>
      </w:r>
      <w:r w:rsidR="002727FE">
        <w:rPr>
          <w:rFonts w:ascii="Meiryo UI" w:eastAsia="Meiryo UI" w:hAnsi="Meiryo UI" w:hint="eastAsia"/>
          <w:szCs w:val="21"/>
        </w:rPr>
        <w:t>について考えたり，評価表（</w:t>
      </w:r>
      <w:r w:rsidR="009F472B">
        <w:rPr>
          <w:rFonts w:ascii="Meiryo UI" w:eastAsia="Meiryo UI" w:hAnsi="Meiryo UI" w:hint="eastAsia"/>
          <w:szCs w:val="21"/>
        </w:rPr>
        <w:t>ルーブリック）</w:t>
      </w:r>
      <w:r w:rsidR="00507C59">
        <w:rPr>
          <w:rFonts w:ascii="Meiryo UI" w:eastAsia="Meiryo UI" w:hAnsi="Meiryo UI" w:hint="eastAsia"/>
          <w:szCs w:val="21"/>
        </w:rPr>
        <w:t>を作成</w:t>
      </w:r>
      <w:r w:rsidR="009F472B">
        <w:rPr>
          <w:rFonts w:ascii="Meiryo UI" w:eastAsia="Meiryo UI" w:hAnsi="Meiryo UI" w:hint="eastAsia"/>
          <w:szCs w:val="21"/>
        </w:rPr>
        <w:t>したり</w:t>
      </w:r>
      <w:r w:rsidR="00507C59">
        <w:rPr>
          <w:rFonts w:ascii="Meiryo UI" w:eastAsia="Meiryo UI" w:hAnsi="Meiryo UI" w:hint="eastAsia"/>
          <w:szCs w:val="21"/>
        </w:rPr>
        <w:t>しながら，本来的に，高校における「学び・学び方」</w:t>
      </w:r>
      <w:r w:rsidR="009F472B">
        <w:rPr>
          <w:rFonts w:ascii="Meiryo UI" w:eastAsia="Meiryo UI" w:hAnsi="Meiryo UI" w:hint="eastAsia"/>
          <w:szCs w:val="21"/>
        </w:rPr>
        <w:t>を</w:t>
      </w:r>
      <w:r w:rsidR="00507C59">
        <w:rPr>
          <w:rFonts w:ascii="Meiryo UI" w:eastAsia="Meiryo UI" w:hAnsi="Meiryo UI" w:hint="eastAsia"/>
          <w:szCs w:val="21"/>
        </w:rPr>
        <w:t>身に付けることが，将来</w:t>
      </w:r>
      <w:r w:rsidR="009F472B">
        <w:rPr>
          <w:rFonts w:ascii="Meiryo UI" w:eastAsia="Meiryo UI" w:hAnsi="Meiryo UI" w:hint="eastAsia"/>
          <w:szCs w:val="21"/>
        </w:rPr>
        <w:t>，</w:t>
      </w:r>
      <w:r w:rsidR="00507C59">
        <w:rPr>
          <w:rFonts w:ascii="Meiryo UI" w:eastAsia="Meiryo UI" w:hAnsi="Meiryo UI" w:hint="eastAsia"/>
          <w:szCs w:val="21"/>
        </w:rPr>
        <w:t>社会人として有効な《生きる力》</w:t>
      </w:r>
      <w:r w:rsidR="0099178D">
        <w:rPr>
          <w:rFonts w:ascii="Meiryo UI" w:eastAsia="Meiryo UI" w:hAnsi="Meiryo UI" w:hint="eastAsia"/>
          <w:szCs w:val="21"/>
        </w:rPr>
        <w:t>に繋がるというイメージ持っていま</w:t>
      </w:r>
      <w:r w:rsidR="0011383B">
        <w:rPr>
          <w:rFonts w:ascii="Meiryo UI" w:eastAsia="Meiryo UI" w:hAnsi="Meiryo UI" w:hint="eastAsia"/>
          <w:szCs w:val="21"/>
        </w:rPr>
        <w:t>した</w:t>
      </w:r>
      <w:r w:rsidR="0099178D">
        <w:rPr>
          <w:rFonts w:ascii="Meiryo UI" w:eastAsia="Meiryo UI" w:hAnsi="Meiryo UI" w:hint="eastAsia"/>
          <w:szCs w:val="21"/>
        </w:rPr>
        <w:t>が，実際的に</w:t>
      </w:r>
      <w:r w:rsidR="002727FE">
        <w:rPr>
          <w:rFonts w:ascii="Meiryo UI" w:eastAsia="Meiryo UI" w:hAnsi="Meiryo UI" w:hint="eastAsia"/>
          <w:szCs w:val="21"/>
        </w:rPr>
        <w:t>関連づけたりするところまではできていないことが気になっていました。</w:t>
      </w:r>
    </w:p>
    <w:p w14:paraId="075A5D56" w14:textId="691BFBA5" w:rsidR="00957B49" w:rsidRDefault="002727FE" w:rsidP="00957B49">
      <w:pPr>
        <w:rPr>
          <w:rFonts w:ascii="Meiryo UI" w:eastAsia="Meiryo UI" w:hAnsi="Meiryo UI"/>
          <w:szCs w:val="21"/>
        </w:rPr>
      </w:pPr>
      <w:r>
        <w:rPr>
          <w:rFonts w:ascii="Meiryo UI" w:eastAsia="Meiryo UI" w:hAnsi="Meiryo UI" w:hint="eastAsia"/>
          <w:szCs w:val="21"/>
        </w:rPr>
        <w:t>◆</w:t>
      </w:r>
      <w:r w:rsidRPr="002727FE">
        <w:rPr>
          <w:rFonts w:ascii="Meiryo UI" w:eastAsia="Meiryo UI" w:hAnsi="Meiryo UI" w:hint="eastAsia"/>
          <w:szCs w:val="21"/>
        </w:rPr>
        <w:t xml:space="preserve">　「資質・能力の育成と評価の勉強会」の関連資料，架空の</w:t>
      </w:r>
      <w:r w:rsidRPr="002727FE">
        <w:rPr>
          <w:rFonts w:ascii="Meiryo UI" w:eastAsia="Meiryo UI" w:hAnsi="Meiryo UI"/>
          <w:szCs w:val="21"/>
        </w:rPr>
        <w:t>P県立Q高校の「学びの評価基本表」　など</w:t>
      </w:r>
      <w:r w:rsidR="009F472B">
        <w:rPr>
          <w:rFonts w:ascii="Meiryo UI" w:eastAsia="Meiryo UI" w:hAnsi="Meiryo UI" w:hint="eastAsia"/>
          <w:szCs w:val="21"/>
        </w:rPr>
        <w:t>を作成しながら</w:t>
      </w:r>
      <w:r w:rsidRPr="002727FE">
        <w:rPr>
          <w:rFonts w:ascii="Meiryo UI" w:eastAsia="Meiryo UI" w:hAnsi="Meiryo UI"/>
          <w:szCs w:val="21"/>
        </w:rPr>
        <w:t>，</w:t>
      </w:r>
      <w:r w:rsidR="0099178D">
        <w:rPr>
          <w:rFonts w:ascii="Meiryo UI" w:eastAsia="Meiryo UI" w:hAnsi="Meiryo UI" w:hint="eastAsia"/>
          <w:szCs w:val="21"/>
        </w:rPr>
        <w:t>高校</w:t>
      </w:r>
      <w:r w:rsidR="0011383B">
        <w:rPr>
          <w:rFonts w:ascii="Meiryo UI" w:eastAsia="Meiryo UI" w:hAnsi="Meiryo UI" w:hint="eastAsia"/>
          <w:szCs w:val="21"/>
        </w:rPr>
        <w:t>生として</w:t>
      </w:r>
      <w:r w:rsidR="0099178D">
        <w:rPr>
          <w:rFonts w:ascii="Meiryo UI" w:eastAsia="Meiryo UI" w:hAnsi="Meiryo UI" w:hint="eastAsia"/>
          <w:szCs w:val="21"/>
        </w:rPr>
        <w:t>の「学び・学び方」</w:t>
      </w:r>
      <w:r>
        <w:rPr>
          <w:rFonts w:ascii="Meiryo UI" w:eastAsia="Meiryo UI" w:hAnsi="Meiryo UI" w:hint="eastAsia"/>
          <w:szCs w:val="21"/>
        </w:rPr>
        <w:t>と社会人の仕事の仕方・業務の考え方などを</w:t>
      </w:r>
      <w:r w:rsidR="009F472B">
        <w:rPr>
          <w:rFonts w:ascii="Meiryo UI" w:eastAsia="Meiryo UI" w:hAnsi="Meiryo UI" w:hint="eastAsia"/>
          <w:szCs w:val="21"/>
        </w:rPr>
        <w:t>「評価の視点」から関連づけてみることができるのではなかろうかと思うようになり，社会人の一例として架空の「P県立Q高校」</w:t>
      </w:r>
      <w:r w:rsidR="00CA135C">
        <w:rPr>
          <w:rFonts w:ascii="Meiryo UI" w:eastAsia="Meiryo UI" w:hAnsi="Meiryo UI" w:hint="eastAsia"/>
          <w:szCs w:val="21"/>
        </w:rPr>
        <w:t>の</w:t>
      </w:r>
      <w:r w:rsidR="0011383B">
        <w:rPr>
          <w:rFonts w:ascii="Meiryo UI" w:eastAsia="Meiryo UI" w:hAnsi="Meiryo UI" w:hint="eastAsia"/>
          <w:szCs w:val="21"/>
        </w:rPr>
        <w:t>教員集団を</w:t>
      </w:r>
      <w:r w:rsidR="00CA135C">
        <w:rPr>
          <w:rFonts w:ascii="Meiryo UI" w:eastAsia="Meiryo UI" w:hAnsi="Meiryo UI" w:hint="eastAsia"/>
          <w:szCs w:val="21"/>
        </w:rPr>
        <w:t>設定</w:t>
      </w:r>
      <w:r w:rsidR="0011383B">
        <w:rPr>
          <w:rFonts w:ascii="Meiryo UI" w:eastAsia="Meiryo UI" w:hAnsi="Meiryo UI" w:hint="eastAsia"/>
          <w:szCs w:val="21"/>
        </w:rPr>
        <w:t>してみること</w:t>
      </w:r>
      <w:r w:rsidR="00CA135C">
        <w:rPr>
          <w:rFonts w:ascii="Meiryo UI" w:eastAsia="Meiryo UI" w:hAnsi="Meiryo UI" w:hint="eastAsia"/>
          <w:szCs w:val="21"/>
        </w:rPr>
        <w:t>としました。</w:t>
      </w:r>
    </w:p>
    <w:p w14:paraId="16A74A89" w14:textId="71C0962D" w:rsidR="00645147" w:rsidRDefault="00645147" w:rsidP="003D6C21">
      <w:pPr>
        <w:rPr>
          <w:rFonts w:ascii="Meiryo UI" w:eastAsia="Meiryo UI" w:hAnsi="Meiryo UI"/>
          <w:szCs w:val="21"/>
        </w:rPr>
      </w:pPr>
      <w:r w:rsidRPr="002B29E8">
        <w:rPr>
          <w:rFonts w:ascii="Meiryo UI" w:eastAsia="Meiryo UI" w:hAnsi="Meiryo UI" w:hint="eastAsia"/>
          <w:color w:val="C00000"/>
        </w:rPr>
        <w:t>《</w:t>
      </w:r>
      <w:r w:rsidR="00CA135C">
        <w:rPr>
          <w:rFonts w:ascii="Meiryo UI" w:eastAsia="Meiryo UI" w:hAnsi="Meiryo UI" w:hint="eastAsia"/>
          <w:color w:val="C00000"/>
        </w:rPr>
        <w:t>考え方</w:t>
      </w:r>
      <w:r w:rsidRPr="002B29E8">
        <w:rPr>
          <w:rFonts w:ascii="Meiryo UI" w:eastAsia="Meiryo UI" w:hAnsi="Meiryo UI"/>
          <w:color w:val="C00000"/>
        </w:rPr>
        <w:t>》</w:t>
      </w:r>
    </w:p>
    <w:p w14:paraId="666FD056" w14:textId="0953A635" w:rsidR="000F462F" w:rsidRDefault="00645147" w:rsidP="002727FE">
      <w:pPr>
        <w:rPr>
          <w:rFonts w:ascii="Meiryo UI" w:eastAsia="Meiryo UI" w:hAnsi="Meiryo UI"/>
          <w:szCs w:val="21"/>
        </w:rPr>
      </w:pPr>
      <w:r>
        <w:rPr>
          <w:rFonts w:ascii="Meiryo UI" w:eastAsia="Meiryo UI" w:hAnsi="Meiryo UI" w:hint="eastAsia"/>
          <w:szCs w:val="21"/>
        </w:rPr>
        <w:t xml:space="preserve">◆　</w:t>
      </w:r>
      <w:r w:rsidR="00CA135C">
        <w:rPr>
          <w:rFonts w:ascii="Meiryo UI" w:eastAsia="Meiryo UI" w:hAnsi="Meiryo UI" w:hint="eastAsia"/>
          <w:szCs w:val="21"/>
        </w:rPr>
        <w:t>Q高校の生徒用の《学びの評価基本表》</w:t>
      </w:r>
      <w:r w:rsidR="00AD1C86">
        <w:rPr>
          <w:rFonts w:ascii="Meiryo UI" w:eastAsia="Meiryo UI" w:hAnsi="Meiryo UI" w:hint="eastAsia"/>
          <w:szCs w:val="21"/>
        </w:rPr>
        <w:t>（レベル設定の</w:t>
      </w:r>
      <w:r w:rsidR="0011383B">
        <w:rPr>
          <w:rFonts w:ascii="Meiryo UI" w:eastAsia="Meiryo UI" w:hAnsi="Meiryo UI" w:hint="eastAsia"/>
          <w:szCs w:val="21"/>
        </w:rPr>
        <w:t>考え方の</w:t>
      </w:r>
      <w:r w:rsidR="00AD1C86">
        <w:rPr>
          <w:rFonts w:ascii="Meiryo UI" w:eastAsia="Meiryo UI" w:hAnsi="Meiryo UI" w:hint="eastAsia"/>
          <w:szCs w:val="21"/>
        </w:rPr>
        <w:t>説明付き）</w:t>
      </w:r>
      <w:r w:rsidR="00CA135C">
        <w:rPr>
          <w:rFonts w:ascii="Meiryo UI" w:eastAsia="Meiryo UI" w:hAnsi="Meiryo UI" w:hint="eastAsia"/>
          <w:szCs w:val="21"/>
        </w:rPr>
        <w:t>については，〔</w:t>
      </w:r>
      <w:r w:rsidR="00BE2A9E">
        <w:rPr>
          <w:rFonts w:ascii="Meiryo UI" w:eastAsia="Meiryo UI" w:hAnsi="Meiryo UI" w:hint="eastAsia"/>
          <w:szCs w:val="21"/>
        </w:rPr>
        <w:t>◇カリ・マネ＞</w:t>
      </w:r>
      <w:r w:rsidR="00CA135C">
        <w:rPr>
          <w:rFonts w:ascii="Meiryo UI" w:eastAsia="Meiryo UI" w:hAnsi="Meiryo UI" w:hint="eastAsia"/>
          <w:szCs w:val="21"/>
        </w:rPr>
        <w:t>★</w:t>
      </w:r>
      <w:r w:rsidR="00C77834">
        <w:rPr>
          <w:rFonts w:ascii="Meiryo UI" w:eastAsia="Meiryo UI" w:hAnsi="Meiryo UI" w:hint="eastAsia"/>
          <w:szCs w:val="21"/>
        </w:rPr>
        <w:t>《</w:t>
      </w:r>
      <w:r w:rsidR="00CA135C">
        <w:rPr>
          <w:rFonts w:ascii="Meiryo UI" w:eastAsia="Meiryo UI" w:hAnsi="Meiryo UI" w:hint="eastAsia"/>
          <w:szCs w:val="21"/>
        </w:rPr>
        <w:t>資質・能力の勉強会</w:t>
      </w:r>
      <w:r w:rsidR="00C77834">
        <w:rPr>
          <w:rFonts w:ascii="Meiryo UI" w:eastAsia="Meiryo UI" w:hAnsi="Meiryo UI" w:hint="eastAsia"/>
          <w:szCs w:val="21"/>
        </w:rPr>
        <w:t>》</w:t>
      </w:r>
      <w:r w:rsidR="0011383B">
        <w:rPr>
          <w:rFonts w:ascii="Meiryo UI" w:eastAsia="Meiryo UI" w:hAnsi="Meiryo UI" w:hint="eastAsia"/>
          <w:szCs w:val="21"/>
        </w:rPr>
        <w:t>＞</w:t>
      </w:r>
      <w:r w:rsidR="00CA135C">
        <w:rPr>
          <w:rFonts w:ascii="Meiryo UI" w:eastAsia="Meiryo UI" w:hAnsi="Meiryo UI" w:hint="eastAsia"/>
          <w:szCs w:val="21"/>
        </w:rPr>
        <w:t>の〔６〕論点整理メモ〕と〔〔参考④〕学びの評価基本表〕のところで説明していますので，ここでは割愛</w:t>
      </w:r>
      <w:r w:rsidR="00AD1C86">
        <w:rPr>
          <w:rFonts w:ascii="Meiryo UI" w:eastAsia="Meiryo UI" w:hAnsi="Meiryo UI" w:hint="eastAsia"/>
          <w:szCs w:val="21"/>
        </w:rPr>
        <w:t>いたします</w:t>
      </w:r>
      <w:r w:rsidR="00CA135C">
        <w:rPr>
          <w:rFonts w:ascii="Meiryo UI" w:eastAsia="Meiryo UI" w:hAnsi="Meiryo UI" w:hint="eastAsia"/>
          <w:szCs w:val="21"/>
        </w:rPr>
        <w:t>。</w:t>
      </w:r>
      <w:bookmarkEnd w:id="0"/>
    </w:p>
    <w:p w14:paraId="1F0E1BEB" w14:textId="69FEA3B9" w:rsidR="00AD1C86" w:rsidRDefault="000F462F" w:rsidP="002727FE">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83840" behindDoc="0" locked="0" layoutInCell="1" allowOverlap="1" wp14:anchorId="23B056DE" wp14:editId="7D4B5DBB">
                <wp:simplePos x="0" y="0"/>
                <wp:positionH relativeFrom="column">
                  <wp:posOffset>-113665</wp:posOffset>
                </wp:positionH>
                <wp:positionV relativeFrom="paragraph">
                  <wp:posOffset>223520</wp:posOffset>
                </wp:positionV>
                <wp:extent cx="6838950" cy="6191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38950" cy="6191250"/>
                        </a:xfrm>
                        <a:prstGeom prst="rect">
                          <a:avLst/>
                        </a:prstGeom>
                        <a:noFill/>
                        <a:ln w="6350">
                          <a:noFill/>
                        </a:ln>
                      </wps:spPr>
                      <wps:txbx>
                        <w:txbxContent>
                          <w:p w14:paraId="2C669CB9" w14:textId="5B8BB153" w:rsidR="000F462F" w:rsidRDefault="00662785">
                            <w:r>
                              <w:rPr>
                                <w:noProof/>
                              </w:rPr>
                              <w:drawing>
                                <wp:inline distT="0" distB="0" distL="0" distR="0" wp14:anchorId="191E9DD0" wp14:editId="4698F42D">
                                  <wp:extent cx="6591300" cy="6093460"/>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a:extLst>
                                              <a:ext uri="{28A0092B-C50C-407E-A947-70E740481C1C}">
                                                <a14:useLocalDpi xmlns:a14="http://schemas.microsoft.com/office/drawing/2010/main" val="0"/>
                                              </a:ext>
                                            </a:extLst>
                                          </a:blip>
                                          <a:stretch>
                                            <a:fillRect/>
                                          </a:stretch>
                                        </pic:blipFill>
                                        <pic:spPr>
                                          <a:xfrm>
                                            <a:off x="0" y="0"/>
                                            <a:ext cx="6591300" cy="6093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056DE" id="_x0000_t202" coordsize="21600,21600" o:spt="202" path="m,l,21600r21600,l21600,xe">
                <v:stroke joinstyle="miter"/>
                <v:path gradientshapeok="t" o:connecttype="rect"/>
              </v:shapetype>
              <v:shape id="テキスト ボックス 1" o:spid="_x0000_s1027" type="#_x0000_t202" style="position:absolute;left:0;text-align:left;margin-left:-8.95pt;margin-top:17.6pt;width:538.5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" filled="f" stroked="f" strokeweight=".5pt">
                <v:textbox>
                  <w:txbxContent>
                    <w:p w14:paraId="2C669CB9" w14:textId="5B8BB153" w:rsidR="000F462F" w:rsidRDefault="00662785">
                      <w:r>
                        <w:rPr>
                          <w:noProof/>
                        </w:rPr>
                        <w:drawing>
                          <wp:inline distT="0" distB="0" distL="0" distR="0" wp14:anchorId="191E9DD0" wp14:editId="4698F42D">
                            <wp:extent cx="6591300" cy="6093460"/>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a:extLst>
                                        <a:ext uri="{28A0092B-C50C-407E-A947-70E740481C1C}">
                                          <a14:useLocalDpi xmlns:a14="http://schemas.microsoft.com/office/drawing/2010/main" val="0"/>
                                        </a:ext>
                                      </a:extLst>
                                    </a:blip>
                                    <a:stretch>
                                      <a:fillRect/>
                                    </a:stretch>
                                  </pic:blipFill>
                                  <pic:spPr>
                                    <a:xfrm>
                                      <a:off x="0" y="0"/>
                                      <a:ext cx="6591300" cy="6093460"/>
                                    </a:xfrm>
                                    <a:prstGeom prst="rect">
                                      <a:avLst/>
                                    </a:prstGeom>
                                  </pic:spPr>
                                </pic:pic>
                              </a:graphicData>
                            </a:graphic>
                          </wp:inline>
                        </w:drawing>
                      </w:r>
                    </w:p>
                  </w:txbxContent>
                </v:textbox>
              </v:shape>
            </w:pict>
          </mc:Fallback>
        </mc:AlternateContent>
      </w:r>
      <w:r w:rsidR="00AD1C86">
        <w:rPr>
          <w:rFonts w:ascii="Meiryo UI" w:eastAsia="Meiryo UI" w:hAnsi="Meiryo UI" w:hint="eastAsia"/>
          <w:szCs w:val="21"/>
        </w:rPr>
        <w:t xml:space="preserve">◆　</w:t>
      </w:r>
      <w:r w:rsidR="00552099">
        <w:rPr>
          <w:rFonts w:ascii="Meiryo UI" w:eastAsia="Meiryo UI" w:hAnsi="Meiryo UI" w:hint="eastAsia"/>
          <w:szCs w:val="21"/>
        </w:rPr>
        <w:t>生徒用の《学びの評価基本表》を【Ａ表】として掲載しておきます。</w:t>
      </w:r>
    </w:p>
    <w:p w14:paraId="56150030" w14:textId="6F2B44E3" w:rsidR="000F462F" w:rsidRDefault="000F462F" w:rsidP="002727FE">
      <w:pPr>
        <w:rPr>
          <w:rFonts w:ascii="Meiryo UI" w:eastAsia="Meiryo UI" w:hAnsi="Meiryo UI"/>
          <w:szCs w:val="21"/>
        </w:rPr>
      </w:pPr>
    </w:p>
    <w:p w14:paraId="0483DD31" w14:textId="77777777" w:rsidR="000F462F" w:rsidRDefault="000F462F" w:rsidP="002727FE">
      <w:pPr>
        <w:rPr>
          <w:rFonts w:ascii="Meiryo UI" w:eastAsia="Meiryo UI" w:hAnsi="Meiryo UI"/>
          <w:szCs w:val="21"/>
        </w:rPr>
      </w:pPr>
    </w:p>
    <w:p w14:paraId="7D5B6D56" w14:textId="377E655E" w:rsidR="00552099" w:rsidRDefault="00552099" w:rsidP="002727FE">
      <w:pPr>
        <w:rPr>
          <w:rFonts w:ascii="Meiryo UI" w:eastAsia="Meiryo UI" w:hAnsi="Meiryo UI"/>
          <w:szCs w:val="21"/>
        </w:rPr>
      </w:pPr>
    </w:p>
    <w:p w14:paraId="07039AFF" w14:textId="305DE5EE" w:rsidR="00552099" w:rsidRDefault="00552099" w:rsidP="002727FE">
      <w:pPr>
        <w:rPr>
          <w:rFonts w:ascii="Meiryo UI" w:eastAsia="Meiryo UI" w:hAnsi="Meiryo UI"/>
          <w:szCs w:val="21"/>
        </w:rPr>
      </w:pPr>
    </w:p>
    <w:p w14:paraId="1D4AA545" w14:textId="53B2F852" w:rsidR="00552099" w:rsidRDefault="00552099" w:rsidP="002727FE">
      <w:pPr>
        <w:rPr>
          <w:rFonts w:ascii="Meiryo UI" w:eastAsia="Meiryo UI" w:hAnsi="Meiryo UI"/>
          <w:szCs w:val="21"/>
        </w:rPr>
      </w:pPr>
    </w:p>
    <w:p w14:paraId="13ED3ABB" w14:textId="0EF2E2B7" w:rsidR="00552099" w:rsidRDefault="00552099" w:rsidP="002727FE">
      <w:pPr>
        <w:rPr>
          <w:rFonts w:ascii="Meiryo UI" w:eastAsia="Meiryo UI" w:hAnsi="Meiryo UI"/>
          <w:szCs w:val="21"/>
        </w:rPr>
      </w:pPr>
    </w:p>
    <w:p w14:paraId="16F04499" w14:textId="1A846B50" w:rsidR="00552099" w:rsidRDefault="00552099" w:rsidP="002727FE">
      <w:pPr>
        <w:rPr>
          <w:rFonts w:ascii="Meiryo UI" w:eastAsia="Meiryo UI" w:hAnsi="Meiryo UI"/>
          <w:szCs w:val="21"/>
        </w:rPr>
      </w:pPr>
    </w:p>
    <w:p w14:paraId="6515ABB6" w14:textId="0B69422F" w:rsidR="00552099" w:rsidRDefault="00552099" w:rsidP="002727FE">
      <w:pPr>
        <w:rPr>
          <w:rFonts w:ascii="Meiryo UI" w:eastAsia="Meiryo UI" w:hAnsi="Meiryo UI"/>
          <w:szCs w:val="21"/>
        </w:rPr>
      </w:pPr>
    </w:p>
    <w:p w14:paraId="601CA91D" w14:textId="4690A589" w:rsidR="00552099" w:rsidRDefault="00552099" w:rsidP="002727FE">
      <w:pPr>
        <w:rPr>
          <w:rFonts w:ascii="Meiryo UI" w:eastAsia="Meiryo UI" w:hAnsi="Meiryo UI"/>
          <w:szCs w:val="21"/>
        </w:rPr>
      </w:pPr>
    </w:p>
    <w:p w14:paraId="362B571B" w14:textId="37B97496" w:rsidR="00552099" w:rsidRDefault="00552099" w:rsidP="002727FE">
      <w:pPr>
        <w:rPr>
          <w:rFonts w:ascii="Meiryo UI" w:eastAsia="Meiryo UI" w:hAnsi="Meiryo UI"/>
          <w:szCs w:val="21"/>
        </w:rPr>
      </w:pPr>
    </w:p>
    <w:p w14:paraId="60BA66CC" w14:textId="6A0684D0" w:rsidR="00552099" w:rsidRDefault="00552099" w:rsidP="002727FE">
      <w:pPr>
        <w:rPr>
          <w:rFonts w:ascii="Meiryo UI" w:eastAsia="Meiryo UI" w:hAnsi="Meiryo UI"/>
          <w:szCs w:val="21"/>
        </w:rPr>
      </w:pPr>
    </w:p>
    <w:p w14:paraId="1721FE33" w14:textId="0E21ADD1" w:rsidR="00552099" w:rsidRDefault="00552099" w:rsidP="002727FE">
      <w:pPr>
        <w:rPr>
          <w:rFonts w:ascii="Meiryo UI" w:eastAsia="Meiryo UI" w:hAnsi="Meiryo UI"/>
          <w:szCs w:val="21"/>
        </w:rPr>
      </w:pPr>
    </w:p>
    <w:p w14:paraId="3D15E2BF" w14:textId="0BA89F98" w:rsidR="00552099" w:rsidRDefault="00552099" w:rsidP="002727FE">
      <w:pPr>
        <w:rPr>
          <w:rFonts w:ascii="Meiryo UI" w:eastAsia="Meiryo UI" w:hAnsi="Meiryo UI"/>
          <w:szCs w:val="21"/>
        </w:rPr>
      </w:pPr>
    </w:p>
    <w:p w14:paraId="5EFF3467" w14:textId="7F8A375E" w:rsidR="00552099" w:rsidRDefault="00552099" w:rsidP="002727FE">
      <w:pPr>
        <w:rPr>
          <w:rFonts w:ascii="Meiryo UI" w:eastAsia="Meiryo UI" w:hAnsi="Meiryo UI"/>
          <w:szCs w:val="21"/>
        </w:rPr>
      </w:pPr>
    </w:p>
    <w:p w14:paraId="747B1D30" w14:textId="321BA703" w:rsidR="00552099" w:rsidRDefault="00552099" w:rsidP="002727FE">
      <w:pPr>
        <w:rPr>
          <w:rFonts w:ascii="Meiryo UI" w:eastAsia="Meiryo UI" w:hAnsi="Meiryo UI"/>
          <w:szCs w:val="21"/>
        </w:rPr>
      </w:pPr>
    </w:p>
    <w:p w14:paraId="69E2D935" w14:textId="3EB3AC28" w:rsidR="00552099" w:rsidRDefault="00552099" w:rsidP="002727FE">
      <w:pPr>
        <w:rPr>
          <w:rFonts w:ascii="Meiryo UI" w:eastAsia="Meiryo UI" w:hAnsi="Meiryo UI"/>
          <w:szCs w:val="21"/>
        </w:rPr>
      </w:pPr>
    </w:p>
    <w:p w14:paraId="0DE05593" w14:textId="723F901D" w:rsidR="00552099" w:rsidRDefault="00552099" w:rsidP="002727FE">
      <w:pPr>
        <w:rPr>
          <w:rFonts w:ascii="Meiryo UI" w:eastAsia="Meiryo UI" w:hAnsi="Meiryo UI"/>
          <w:szCs w:val="21"/>
        </w:rPr>
      </w:pPr>
    </w:p>
    <w:p w14:paraId="0B888CB8" w14:textId="108B1CC7" w:rsidR="00552099" w:rsidRDefault="00552099" w:rsidP="002727FE">
      <w:pPr>
        <w:rPr>
          <w:rFonts w:ascii="Meiryo UI" w:eastAsia="Meiryo UI" w:hAnsi="Meiryo UI"/>
          <w:szCs w:val="21"/>
        </w:rPr>
      </w:pPr>
    </w:p>
    <w:p w14:paraId="43DBBF08" w14:textId="603C6D59" w:rsidR="00552099" w:rsidRDefault="00552099" w:rsidP="002727FE">
      <w:pPr>
        <w:rPr>
          <w:rFonts w:ascii="Meiryo UI" w:eastAsia="Meiryo UI" w:hAnsi="Meiryo UI"/>
          <w:szCs w:val="21"/>
        </w:rPr>
      </w:pPr>
    </w:p>
    <w:p w14:paraId="093BC833" w14:textId="557C1056" w:rsidR="00552099" w:rsidRDefault="00552099" w:rsidP="002727FE">
      <w:pPr>
        <w:rPr>
          <w:rFonts w:ascii="Meiryo UI" w:eastAsia="Meiryo UI" w:hAnsi="Meiryo UI"/>
          <w:szCs w:val="21"/>
        </w:rPr>
      </w:pPr>
    </w:p>
    <w:p w14:paraId="138B9BD8" w14:textId="77777777" w:rsidR="00552099" w:rsidRDefault="00552099" w:rsidP="002727FE">
      <w:pPr>
        <w:rPr>
          <w:rFonts w:ascii="Meiryo UI" w:eastAsia="Meiryo UI" w:hAnsi="Meiryo UI"/>
          <w:szCs w:val="21"/>
        </w:rPr>
      </w:pPr>
    </w:p>
    <w:p w14:paraId="0E66D10D" w14:textId="3FFC6E6D" w:rsidR="00AD1C86" w:rsidRDefault="00AD1C86" w:rsidP="002727FE">
      <w:pPr>
        <w:rPr>
          <w:rFonts w:ascii="Meiryo UI" w:eastAsia="Meiryo UI" w:hAnsi="Meiryo UI"/>
          <w:szCs w:val="21"/>
        </w:rPr>
      </w:pPr>
    </w:p>
    <w:p w14:paraId="52252104" w14:textId="4EDFFAF9" w:rsidR="00AD1C86" w:rsidRDefault="00AD1C86" w:rsidP="002727FE">
      <w:pPr>
        <w:rPr>
          <w:rFonts w:ascii="Meiryo UI" w:eastAsia="Meiryo UI" w:hAnsi="Meiryo UI"/>
          <w:szCs w:val="21"/>
        </w:rPr>
      </w:pPr>
    </w:p>
    <w:p w14:paraId="01AC0C2F" w14:textId="6A987384" w:rsidR="00AD1C86" w:rsidRDefault="00AD1C86" w:rsidP="002727FE">
      <w:pPr>
        <w:rPr>
          <w:rFonts w:ascii="Meiryo UI" w:eastAsia="Meiryo UI" w:hAnsi="Meiryo UI"/>
          <w:szCs w:val="21"/>
        </w:rPr>
      </w:pPr>
    </w:p>
    <w:p w14:paraId="75948DF4" w14:textId="5F16C545" w:rsidR="000F462F" w:rsidRDefault="000F462F" w:rsidP="002727FE">
      <w:pPr>
        <w:rPr>
          <w:rFonts w:ascii="Meiryo UI" w:eastAsia="Meiryo UI" w:hAnsi="Meiryo UI"/>
          <w:szCs w:val="21"/>
        </w:rPr>
      </w:pPr>
    </w:p>
    <w:p w14:paraId="079ADD2F" w14:textId="5B2403E1" w:rsidR="000F462F" w:rsidRDefault="000F462F" w:rsidP="002727FE">
      <w:pPr>
        <w:rPr>
          <w:rFonts w:ascii="Meiryo UI" w:eastAsia="Meiryo UI" w:hAnsi="Meiryo UI"/>
          <w:szCs w:val="21"/>
        </w:rPr>
      </w:pPr>
    </w:p>
    <w:p w14:paraId="66EDF381" w14:textId="77777777" w:rsidR="004B68AC" w:rsidRDefault="004B68AC" w:rsidP="004B68AC">
      <w:pPr>
        <w:rPr>
          <w:rFonts w:ascii="Meiryo UI" w:eastAsia="Meiryo UI" w:hAnsi="Meiryo UI"/>
          <w:szCs w:val="21"/>
        </w:rPr>
      </w:pPr>
      <w:bookmarkStart w:id="1" w:name="_Hlk96766445"/>
      <w:r>
        <w:rPr>
          <w:rFonts w:ascii="Meiryo UI" w:eastAsia="Meiryo UI" w:hAnsi="Meiryo UI" w:hint="eastAsia"/>
          <w:noProof/>
          <w:szCs w:val="21"/>
        </w:rPr>
        <w:lastRenderedPageBreak/>
        <mc:AlternateContent>
          <mc:Choice Requires="wps">
            <w:drawing>
              <wp:anchor distT="0" distB="0" distL="114300" distR="114300" simplePos="0" relativeHeight="251686912" behindDoc="0" locked="0" layoutInCell="1" allowOverlap="1" wp14:anchorId="47F47F47" wp14:editId="339F6754">
                <wp:simplePos x="0" y="0"/>
                <wp:positionH relativeFrom="column">
                  <wp:posOffset>2239010</wp:posOffset>
                </wp:positionH>
                <wp:positionV relativeFrom="paragraph">
                  <wp:posOffset>620558</wp:posOffset>
                </wp:positionV>
                <wp:extent cx="4464996" cy="458139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64996" cy="4581390"/>
                        </a:xfrm>
                        <a:prstGeom prst="rect">
                          <a:avLst/>
                        </a:prstGeom>
                        <a:noFill/>
                        <a:ln w="19050">
                          <a:noFill/>
                        </a:ln>
                      </wps:spPr>
                      <wps:txbx>
                        <w:txbxContent>
                          <w:p w14:paraId="612C2200" w14:textId="77777777" w:rsidR="004B68AC" w:rsidRDefault="004B68AC" w:rsidP="004B68AC">
                            <w:r>
                              <w:rPr>
                                <w:noProof/>
                              </w:rPr>
                              <w:drawing>
                                <wp:inline distT="0" distB="0" distL="0" distR="0" wp14:anchorId="75215388" wp14:editId="1A8E7A13">
                                  <wp:extent cx="4262755" cy="4137025"/>
                                  <wp:effectExtent l="0" t="0" r="444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a:extLst>
                                              <a:ext uri="{28A0092B-C50C-407E-A947-70E740481C1C}">
                                                <a14:useLocalDpi xmlns:a14="http://schemas.microsoft.com/office/drawing/2010/main" val="0"/>
                                              </a:ext>
                                            </a:extLst>
                                          </a:blip>
                                          <a:stretch>
                                            <a:fillRect/>
                                          </a:stretch>
                                        </pic:blipFill>
                                        <pic:spPr>
                                          <a:xfrm>
                                            <a:off x="0" y="0"/>
                                            <a:ext cx="4262755" cy="4137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47F47" id="_x0000_t202" coordsize="21600,21600" o:spt="202" path="m,l,21600r21600,l21600,xe">
                <v:stroke joinstyle="miter"/>
                <v:path gradientshapeok="t" o:connecttype="rect"/>
              </v:shapetype>
              <v:shape id="テキスト ボックス 2" o:spid="_x0000_s1028" type="#_x0000_t202" style="position:absolute;left:0;text-align:left;margin-left:176.3pt;margin-top:48.85pt;width:351.55pt;height:36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" filled="f" stroked="f" strokeweight="1.5pt">
                <v:textbox>
                  <w:txbxContent>
                    <w:p w14:paraId="612C2200" w14:textId="77777777" w:rsidR="004B68AC" w:rsidRDefault="004B68AC" w:rsidP="004B68AC">
                      <w:r>
                        <w:rPr>
                          <w:noProof/>
                        </w:rPr>
                        <w:drawing>
                          <wp:inline distT="0" distB="0" distL="0" distR="0" wp14:anchorId="75215388" wp14:editId="1A8E7A13">
                            <wp:extent cx="4262755" cy="4137025"/>
                            <wp:effectExtent l="0" t="0" r="444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a:extLst>
                                        <a:ext uri="{28A0092B-C50C-407E-A947-70E740481C1C}">
                                          <a14:useLocalDpi xmlns:a14="http://schemas.microsoft.com/office/drawing/2010/main" val="0"/>
                                        </a:ext>
                                      </a:extLst>
                                    </a:blip>
                                    <a:stretch>
                                      <a:fillRect/>
                                    </a:stretch>
                                  </pic:blipFill>
                                  <pic:spPr>
                                    <a:xfrm>
                                      <a:off x="0" y="0"/>
                                      <a:ext cx="4262755" cy="4137025"/>
                                    </a:xfrm>
                                    <a:prstGeom prst="rect">
                                      <a:avLst/>
                                    </a:prstGeom>
                                  </pic:spPr>
                                </pic:pic>
                              </a:graphicData>
                            </a:graphic>
                          </wp:inline>
                        </w:drawing>
                      </w:r>
                    </w:p>
                  </w:txbxContent>
                </v:textbox>
              </v:shape>
            </w:pict>
          </mc:Fallback>
        </mc:AlternateContent>
      </w:r>
      <w:r>
        <w:rPr>
          <w:rFonts w:ascii="Meiryo UI" w:eastAsia="Meiryo UI" w:hAnsi="Meiryo UI" w:hint="eastAsia"/>
          <w:szCs w:val="21"/>
        </w:rPr>
        <w:t>◆　この【A表】には，架空のＱ高校の生徒の学習指導要領に基づく「学びと学び方」について，内容的なこととその評価の段階（レベル）を評価基準文として示していますが，その内容については，教諭についての評価基準文としても使えそうな印象になります。前提となる「学力の3要素」については，社会人としての「教諭に求められる資質・能力」（参照：◇学校マネジメント〔Ⅰ〕＞</w:t>
      </w:r>
    </w:p>
    <w:p w14:paraId="51A39C71" w14:textId="77777777" w:rsidR="004B68AC" w:rsidRDefault="004B68AC" w:rsidP="004B68AC">
      <w:pPr>
        <w:rPr>
          <w:rFonts w:ascii="Meiryo UI" w:eastAsia="Meiryo UI" w:hAnsi="Meiryo UI"/>
          <w:szCs w:val="21"/>
        </w:rPr>
      </w:pPr>
      <w:r>
        <w:rPr>
          <w:rFonts w:ascii="Meiryo UI" w:eastAsia="Meiryo UI" w:hAnsi="Meiryo UI" w:hint="eastAsia"/>
          <w:szCs w:val="21"/>
        </w:rPr>
        <w:t>★学校経営・組織運営＞教諭に求め</w:t>
      </w:r>
    </w:p>
    <w:p w14:paraId="0CB56934" w14:textId="77777777" w:rsidR="004B68AC" w:rsidRDefault="004B68AC" w:rsidP="004B68AC">
      <w:pPr>
        <w:rPr>
          <w:rFonts w:ascii="Meiryo UI" w:eastAsia="Meiryo UI" w:hAnsi="Meiryo UI"/>
          <w:szCs w:val="21"/>
        </w:rPr>
      </w:pPr>
      <w:r>
        <w:rPr>
          <w:rFonts w:ascii="Meiryo UI" w:eastAsia="Meiryo UI" w:hAnsi="Meiryo UI" w:hint="eastAsia"/>
          <w:szCs w:val="21"/>
        </w:rPr>
        <w:t>られる資質・能力）の基盤的要素に</w:t>
      </w:r>
    </w:p>
    <w:p w14:paraId="2691B4AD" w14:textId="77777777" w:rsidR="004B68AC" w:rsidRDefault="004B68AC" w:rsidP="004B68AC">
      <w:pPr>
        <w:rPr>
          <w:rFonts w:ascii="Meiryo UI" w:eastAsia="Meiryo UI" w:hAnsi="Meiryo UI"/>
          <w:szCs w:val="21"/>
        </w:rPr>
      </w:pPr>
      <w:r>
        <w:rPr>
          <w:rFonts w:ascii="Meiryo UI" w:eastAsia="Meiryo UI" w:hAnsi="Meiryo UI" w:hint="eastAsia"/>
          <w:szCs w:val="21"/>
        </w:rPr>
        <w:t>なると捉えることができます。高校生の</w:t>
      </w:r>
    </w:p>
    <w:p w14:paraId="3ECD20F2" w14:textId="77777777" w:rsidR="004B68AC" w:rsidRDefault="004B68AC" w:rsidP="004B68AC">
      <w:pPr>
        <w:rPr>
          <w:rFonts w:ascii="Meiryo UI" w:eastAsia="Meiryo UI" w:hAnsi="Meiryo UI"/>
          <w:szCs w:val="21"/>
        </w:rPr>
      </w:pPr>
      <w:r>
        <w:rPr>
          <w:rFonts w:ascii="Meiryo UI" w:eastAsia="Meiryo UI" w:hAnsi="Meiryo UI" w:hint="eastAsia"/>
          <w:szCs w:val="21"/>
        </w:rPr>
        <w:t>場合は，その資質・能力の伸長拡充</w:t>
      </w:r>
    </w:p>
    <w:p w14:paraId="5E75C46C" w14:textId="77777777" w:rsidR="004B68AC" w:rsidRDefault="004B68AC" w:rsidP="004B68AC">
      <w:pPr>
        <w:rPr>
          <w:rFonts w:ascii="Meiryo UI" w:eastAsia="Meiryo UI" w:hAnsi="Meiryo UI"/>
          <w:szCs w:val="21"/>
        </w:rPr>
      </w:pPr>
      <w:r>
        <w:rPr>
          <w:rFonts w:ascii="Meiryo UI" w:eastAsia="Meiryo UI" w:hAnsi="Meiryo UI" w:hint="eastAsia"/>
          <w:szCs w:val="21"/>
        </w:rPr>
        <w:t>に繋がる「過程や途中段階」も大事な</w:t>
      </w:r>
    </w:p>
    <w:p w14:paraId="66FD3B46" w14:textId="77777777" w:rsidR="004B68AC" w:rsidRDefault="004B68AC" w:rsidP="004B68AC">
      <w:pPr>
        <w:rPr>
          <w:rFonts w:ascii="Meiryo UI" w:eastAsia="Meiryo UI" w:hAnsi="Meiryo UI"/>
          <w:szCs w:val="21"/>
        </w:rPr>
      </w:pPr>
      <w:r>
        <w:rPr>
          <w:rFonts w:ascii="Meiryo UI" w:eastAsia="Meiryo UI" w:hAnsi="Meiryo UI" w:hint="eastAsia"/>
          <w:szCs w:val="21"/>
        </w:rPr>
        <w:t>要素になりますが，社会人としての教</w:t>
      </w:r>
    </w:p>
    <w:p w14:paraId="1BD7D6AE" w14:textId="77777777" w:rsidR="004B68AC" w:rsidRDefault="004B68AC" w:rsidP="004B68AC">
      <w:pPr>
        <w:rPr>
          <w:rFonts w:ascii="Meiryo UI" w:eastAsia="Meiryo UI" w:hAnsi="Meiryo UI"/>
          <w:szCs w:val="21"/>
        </w:rPr>
      </w:pPr>
      <w:r>
        <w:rPr>
          <w:rFonts w:ascii="Meiryo UI" w:eastAsia="Meiryo UI" w:hAnsi="Meiryo UI" w:hint="eastAsia"/>
          <w:szCs w:val="21"/>
        </w:rPr>
        <w:t>諭の場合の評価は，例えば，思考・</w:t>
      </w:r>
    </w:p>
    <w:p w14:paraId="42539A6B" w14:textId="77777777" w:rsidR="004B68AC" w:rsidRDefault="004B68AC" w:rsidP="004B68AC">
      <w:pPr>
        <w:rPr>
          <w:rFonts w:ascii="Meiryo UI" w:eastAsia="Meiryo UI" w:hAnsi="Meiryo UI"/>
          <w:szCs w:val="21"/>
        </w:rPr>
      </w:pPr>
      <w:r>
        <w:rPr>
          <w:rFonts w:ascii="Meiryo UI" w:eastAsia="Meiryo UI" w:hAnsi="Meiryo UI" w:hint="eastAsia"/>
          <w:szCs w:val="21"/>
        </w:rPr>
        <w:t>判断過程よりも「判断結果」が重要</w:t>
      </w:r>
    </w:p>
    <w:p w14:paraId="1C57C01B" w14:textId="77777777" w:rsidR="004B68AC" w:rsidRDefault="004B68AC" w:rsidP="004B68AC">
      <w:pPr>
        <w:rPr>
          <w:rFonts w:ascii="Meiryo UI" w:eastAsia="Meiryo UI" w:hAnsi="Meiryo UI"/>
          <w:szCs w:val="21"/>
        </w:rPr>
      </w:pPr>
      <w:r>
        <w:rPr>
          <w:rFonts w:ascii="Meiryo UI" w:eastAsia="Meiryo UI" w:hAnsi="Meiryo UI" w:hint="eastAsia"/>
          <w:szCs w:val="21"/>
        </w:rPr>
        <w:t>視されますし，「実務力」にしても，資</w:t>
      </w:r>
    </w:p>
    <w:p w14:paraId="6D719F5A" w14:textId="77777777" w:rsidR="004B68AC" w:rsidRDefault="004B68AC" w:rsidP="004B68AC">
      <w:pPr>
        <w:rPr>
          <w:rFonts w:ascii="Meiryo UI" w:eastAsia="Meiryo UI" w:hAnsi="Meiryo UI"/>
          <w:szCs w:val="21"/>
        </w:rPr>
      </w:pPr>
      <w:r>
        <w:rPr>
          <w:rFonts w:ascii="Meiryo UI" w:eastAsia="Meiryo UI" w:hAnsi="Meiryo UI" w:hint="eastAsia"/>
          <w:szCs w:val="21"/>
        </w:rPr>
        <w:t>料作成過程よりも「成果物」の水準の</w:t>
      </w:r>
    </w:p>
    <w:p w14:paraId="3AFB2DD7" w14:textId="77777777" w:rsidR="004B68AC" w:rsidRDefault="004B68AC" w:rsidP="004B68AC">
      <w:pPr>
        <w:rPr>
          <w:rFonts w:ascii="Meiryo UI" w:eastAsia="Meiryo UI" w:hAnsi="Meiryo UI"/>
          <w:szCs w:val="21"/>
        </w:rPr>
      </w:pPr>
      <w:r>
        <w:rPr>
          <w:rFonts w:ascii="Meiryo UI" w:eastAsia="Meiryo UI" w:hAnsi="Meiryo UI" w:hint="eastAsia"/>
          <w:szCs w:val="21"/>
        </w:rPr>
        <w:t>方がより重視されるのは当然のことと言</w:t>
      </w:r>
    </w:p>
    <w:p w14:paraId="511A6B8B" w14:textId="77777777" w:rsidR="004B68AC" w:rsidRDefault="004B68AC" w:rsidP="004B68AC">
      <w:pPr>
        <w:rPr>
          <w:rFonts w:ascii="Meiryo UI" w:eastAsia="Meiryo UI" w:hAnsi="Meiryo UI"/>
          <w:szCs w:val="21"/>
        </w:rPr>
      </w:pPr>
      <w:r>
        <w:rPr>
          <w:rFonts w:ascii="Meiryo UI" w:eastAsia="Meiryo UI" w:hAnsi="Meiryo UI" w:hint="eastAsia"/>
          <w:szCs w:val="21"/>
        </w:rPr>
        <w:t>えます。</w:t>
      </w:r>
    </w:p>
    <w:p w14:paraId="7D9C968C" w14:textId="77777777" w:rsidR="004B68AC" w:rsidRDefault="004B68AC" w:rsidP="004B68AC">
      <w:pPr>
        <w:rPr>
          <w:rFonts w:ascii="Meiryo UI" w:eastAsia="Meiryo UI" w:hAnsi="Meiryo UI"/>
          <w:szCs w:val="21"/>
        </w:rPr>
      </w:pPr>
      <w:r>
        <w:rPr>
          <w:rFonts w:ascii="Meiryo UI" w:eastAsia="Meiryo UI" w:hAnsi="Meiryo UI" w:hint="eastAsia"/>
          <w:szCs w:val="21"/>
        </w:rPr>
        <w:t>◆　こうした前提を踏まえつつ，【A表】</w:t>
      </w:r>
    </w:p>
    <w:p w14:paraId="7B487E01" w14:textId="77777777" w:rsidR="004B68AC" w:rsidRDefault="004B68AC" w:rsidP="004B68AC">
      <w:pPr>
        <w:rPr>
          <w:rFonts w:ascii="Meiryo UI" w:eastAsia="Meiryo UI" w:hAnsi="Meiryo UI"/>
          <w:szCs w:val="21"/>
        </w:rPr>
      </w:pPr>
      <w:r>
        <w:rPr>
          <w:rFonts w:ascii="Meiryo UI" w:eastAsia="Meiryo UI" w:hAnsi="Meiryo UI" w:hint="eastAsia"/>
          <w:szCs w:val="21"/>
        </w:rPr>
        <w:t>について，「学力の3要素」の視点も</w:t>
      </w:r>
    </w:p>
    <w:p w14:paraId="2716E407" w14:textId="77777777" w:rsidR="004B68AC" w:rsidRDefault="004B68AC" w:rsidP="004B68AC">
      <w:pPr>
        <w:rPr>
          <w:rFonts w:ascii="Meiryo UI" w:eastAsia="Meiryo UI" w:hAnsi="Meiryo UI"/>
          <w:szCs w:val="21"/>
        </w:rPr>
      </w:pPr>
      <w:r>
        <w:rPr>
          <w:rFonts w:ascii="Meiryo UI" w:eastAsia="Meiryo UI" w:hAnsi="Meiryo UI" w:hint="eastAsia"/>
          <w:szCs w:val="21"/>
        </w:rPr>
        <w:t>そのままの形にした上で，社会人として</w:t>
      </w:r>
    </w:p>
    <w:p w14:paraId="3436972B" w14:textId="77777777" w:rsidR="004B68AC" w:rsidRDefault="004B68AC" w:rsidP="004B68AC">
      <w:pPr>
        <w:rPr>
          <w:rFonts w:ascii="Meiryo UI" w:eastAsia="Meiryo UI" w:hAnsi="Meiryo UI"/>
          <w:szCs w:val="21"/>
        </w:rPr>
      </w:pPr>
      <w:r>
        <w:rPr>
          <w:rFonts w:ascii="Meiryo UI" w:eastAsia="Meiryo UI" w:hAnsi="Meiryo UI" w:hint="eastAsia"/>
          <w:szCs w:val="21"/>
        </w:rPr>
        <w:t>の教諭に求められる力についての評価</w:t>
      </w:r>
    </w:p>
    <w:p w14:paraId="2D52100F" w14:textId="77777777" w:rsidR="004B68AC" w:rsidRDefault="004B68AC" w:rsidP="004B68AC">
      <w:pPr>
        <w:rPr>
          <w:rFonts w:ascii="Meiryo UI" w:eastAsia="Meiryo UI" w:hAnsi="Meiryo UI"/>
          <w:szCs w:val="21"/>
        </w:rPr>
      </w:pPr>
      <w:r>
        <w:rPr>
          <w:rFonts w:ascii="Meiryo UI" w:eastAsia="Meiryo UI" w:hAnsi="Meiryo UI" w:hint="eastAsia"/>
          <w:szCs w:val="21"/>
        </w:rPr>
        <w:t>表として手直ししてみたのが【B表】に</w:t>
      </w:r>
    </w:p>
    <w:p w14:paraId="403ED535" w14:textId="77777777" w:rsidR="004B68AC" w:rsidRDefault="004B68AC" w:rsidP="004B68AC">
      <w:pPr>
        <w:rPr>
          <w:rFonts w:ascii="Meiryo UI" w:eastAsia="Meiryo UI" w:hAnsi="Meiryo UI"/>
          <w:szCs w:val="21"/>
        </w:rPr>
      </w:pPr>
      <w:r>
        <w:rPr>
          <w:rFonts w:ascii="Meiryo UI" w:eastAsia="Meiryo UI" w:hAnsi="Meiryo UI" w:hint="eastAsia"/>
          <w:szCs w:val="21"/>
        </w:rPr>
        <w:t>なります。</w:t>
      </w:r>
    </w:p>
    <w:p w14:paraId="155B655C" w14:textId="012F67D5" w:rsidR="00A80CA6" w:rsidRDefault="00A80CA6" w:rsidP="00A80CA6">
      <w:pPr>
        <w:rPr>
          <w:rFonts w:ascii="Meiryo UI" w:eastAsia="Meiryo UI" w:hAnsi="Meiryo UI"/>
          <w:szCs w:val="21"/>
        </w:rPr>
      </w:pPr>
      <w:r w:rsidRPr="002B29E8">
        <w:rPr>
          <w:rFonts w:ascii="Meiryo UI" w:eastAsia="Meiryo UI" w:hAnsi="Meiryo UI" w:hint="eastAsia"/>
          <w:color w:val="C00000"/>
        </w:rPr>
        <w:t>《</w:t>
      </w:r>
      <w:r>
        <w:rPr>
          <w:rFonts w:ascii="Meiryo UI" w:eastAsia="Meiryo UI" w:hAnsi="Meiryo UI" w:hint="eastAsia"/>
          <w:color w:val="C00000"/>
        </w:rPr>
        <w:t>教員を対象と</w:t>
      </w:r>
      <w:r w:rsidRPr="00E71345">
        <w:rPr>
          <w:rFonts w:ascii="Meiryo UI" w:eastAsia="Meiryo UI" w:hAnsi="Meiryo UI" w:hint="eastAsia"/>
          <w:color w:val="C00000"/>
        </w:rPr>
        <w:t>した「学</w:t>
      </w:r>
      <w:r>
        <w:rPr>
          <w:rFonts w:ascii="Meiryo UI" w:eastAsia="Meiryo UI" w:hAnsi="Meiryo UI" w:hint="eastAsia"/>
          <w:color w:val="C00000"/>
        </w:rPr>
        <w:t>びと職能成長の評価表」</w:t>
      </w:r>
      <w:r w:rsidRPr="002B29E8">
        <w:rPr>
          <w:rFonts w:ascii="Meiryo UI" w:eastAsia="Meiryo UI" w:hAnsi="Meiryo UI"/>
          <w:color w:val="C00000"/>
        </w:rPr>
        <w:t>》</w:t>
      </w:r>
    </w:p>
    <w:p w14:paraId="29B40DD2" w14:textId="391B217D" w:rsidR="00FA4E46" w:rsidRDefault="00A80CA6" w:rsidP="002727FE">
      <w:pPr>
        <w:rPr>
          <w:rFonts w:ascii="Meiryo UI" w:eastAsia="Meiryo UI" w:hAnsi="Meiryo UI"/>
          <w:szCs w:val="21"/>
        </w:rPr>
      </w:pPr>
      <w:r>
        <w:rPr>
          <w:rFonts w:ascii="Meiryo UI" w:eastAsia="Meiryo UI" w:hAnsi="Meiryo UI" w:hint="eastAsia"/>
          <w:szCs w:val="21"/>
        </w:rPr>
        <w:t>◆　今回の趣旨は高校生の「学びと学び方」が</w:t>
      </w:r>
      <w:r w:rsidR="00FA4E46">
        <w:rPr>
          <w:rFonts w:ascii="Meiryo UI" w:eastAsia="Meiryo UI" w:hAnsi="Meiryo UI" w:hint="eastAsia"/>
          <w:szCs w:val="21"/>
        </w:rPr>
        <w:t>教諭の仕事・業務とどのような関りがあるかを考えてみることにありますので，</w:t>
      </w:r>
      <w:r w:rsidR="006D37C1" w:rsidRPr="006D37C1">
        <w:rPr>
          <w:rFonts w:ascii="Meiryo UI" w:eastAsia="Meiryo UI" w:hAnsi="Meiryo UI" w:hint="eastAsia"/>
          <w:szCs w:val="21"/>
        </w:rPr>
        <w:t>できるだけ</w:t>
      </w:r>
      <w:r w:rsidR="00FA4E46">
        <w:rPr>
          <w:rFonts w:ascii="Meiryo UI" w:eastAsia="Meiryo UI" w:hAnsi="Meiryo UI" w:hint="eastAsia"/>
          <w:szCs w:val="21"/>
        </w:rPr>
        <w:t>【A表】に基づいて【B表】を考えてみています。</w:t>
      </w:r>
    </w:p>
    <w:p w14:paraId="0B97930E" w14:textId="77777777" w:rsidR="00FA4E46" w:rsidRPr="00B72DAF" w:rsidRDefault="00FA4E46" w:rsidP="002727FE">
      <w:pPr>
        <w:rPr>
          <w:rFonts w:ascii="Meiryo UI" w:eastAsia="Meiryo UI" w:hAnsi="Meiryo UI"/>
          <w:b/>
          <w:bCs/>
          <w:color w:val="833C0B" w:themeColor="accent2" w:themeShade="80"/>
          <w:szCs w:val="21"/>
        </w:rPr>
      </w:pPr>
      <w:r w:rsidRPr="00B72DAF">
        <w:rPr>
          <w:rFonts w:ascii="Meiryo UI" w:eastAsia="Meiryo UI" w:hAnsi="Meiryo UI" w:hint="eastAsia"/>
          <w:b/>
          <w:bCs/>
          <w:color w:val="833C0B" w:themeColor="accent2" w:themeShade="80"/>
          <w:szCs w:val="21"/>
        </w:rPr>
        <w:t>《知</w:t>
      </w:r>
      <w:bookmarkEnd w:id="1"/>
      <w:r w:rsidRPr="00B72DAF">
        <w:rPr>
          <w:rFonts w:ascii="Meiryo UI" w:eastAsia="Meiryo UI" w:hAnsi="Meiryo UI" w:hint="eastAsia"/>
          <w:b/>
          <w:bCs/>
          <w:color w:val="833C0B" w:themeColor="accent2" w:themeShade="80"/>
          <w:szCs w:val="21"/>
        </w:rPr>
        <w:t>識及び技能</w:t>
      </w:r>
      <w:r w:rsidR="00A80CA6" w:rsidRPr="00B72DAF">
        <w:rPr>
          <w:rFonts w:ascii="Meiryo UI" w:eastAsia="Meiryo UI" w:hAnsi="Meiryo UI" w:hint="eastAsia"/>
          <w:b/>
          <w:bCs/>
          <w:color w:val="833C0B" w:themeColor="accent2" w:themeShade="80"/>
          <w:szCs w:val="21"/>
        </w:rPr>
        <w:t>》</w:t>
      </w:r>
    </w:p>
    <w:p w14:paraId="7A0DFAEE" w14:textId="77777777" w:rsidR="00403E43" w:rsidRDefault="00FA4E46" w:rsidP="002727FE">
      <w:pPr>
        <w:rPr>
          <w:rFonts w:ascii="Meiryo UI" w:eastAsia="Meiryo UI" w:hAnsi="Meiryo UI"/>
          <w:szCs w:val="21"/>
        </w:rPr>
      </w:pPr>
      <w:r>
        <w:rPr>
          <w:rFonts w:ascii="Meiryo UI" w:eastAsia="Meiryo UI" w:hAnsi="Meiryo UI" w:hint="eastAsia"/>
          <w:szCs w:val="21"/>
        </w:rPr>
        <w:t>◎　高校の教諭の場合，当該教科・科目の力があることで採用されていますので，教科指導に関する「知識及び技</w:t>
      </w:r>
    </w:p>
    <w:p w14:paraId="5DCCE345" w14:textId="77777777" w:rsidR="00403E43" w:rsidRDefault="00FA4E46" w:rsidP="00403E43">
      <w:pPr>
        <w:ind w:firstLineChars="100" w:firstLine="229"/>
        <w:rPr>
          <w:rFonts w:ascii="Meiryo UI" w:eastAsia="Meiryo UI" w:hAnsi="Meiryo UI"/>
          <w:szCs w:val="21"/>
        </w:rPr>
      </w:pPr>
      <w:r>
        <w:rPr>
          <w:rFonts w:ascii="Meiryo UI" w:eastAsia="Meiryo UI" w:hAnsi="Meiryo UI" w:hint="eastAsia"/>
          <w:szCs w:val="21"/>
        </w:rPr>
        <w:t>能」は一定の水準にあるとした場合でも，例えば，ICTを活用した授業の組み立てがどの水準であるかや「総探」</w:t>
      </w:r>
    </w:p>
    <w:p w14:paraId="7211196D" w14:textId="49F3352A" w:rsidR="00BE2A9E" w:rsidRDefault="00FA4E46" w:rsidP="00403E43">
      <w:pPr>
        <w:ind w:firstLineChars="100" w:firstLine="229"/>
        <w:rPr>
          <w:rFonts w:ascii="Meiryo UI" w:eastAsia="Meiryo UI" w:hAnsi="Meiryo UI"/>
          <w:szCs w:val="21"/>
        </w:rPr>
      </w:pPr>
      <w:r>
        <w:rPr>
          <w:rFonts w:ascii="Meiryo UI" w:eastAsia="Meiryo UI" w:hAnsi="Meiryo UI" w:hint="eastAsia"/>
          <w:szCs w:val="21"/>
        </w:rPr>
        <w:t>の授業展開における必要な「知識及び技能」</w:t>
      </w:r>
      <w:r w:rsidR="00403E43">
        <w:rPr>
          <w:rFonts w:ascii="Meiryo UI" w:eastAsia="Meiryo UI" w:hAnsi="Meiryo UI" w:hint="eastAsia"/>
          <w:szCs w:val="21"/>
        </w:rPr>
        <w:t>がどの水準であるかは</w:t>
      </w:r>
      <w:r w:rsidR="00B72DAF">
        <w:rPr>
          <w:rFonts w:ascii="Meiryo UI" w:eastAsia="Meiryo UI" w:hAnsi="Meiryo UI" w:hint="eastAsia"/>
          <w:szCs w:val="21"/>
        </w:rPr>
        <w:t>評価としても</w:t>
      </w:r>
      <w:r w:rsidR="00403E43">
        <w:rPr>
          <w:rFonts w:ascii="Meiryo UI" w:eastAsia="Meiryo UI" w:hAnsi="Meiryo UI" w:hint="eastAsia"/>
          <w:szCs w:val="21"/>
        </w:rPr>
        <w:t>大事な要素になることと思います。</w:t>
      </w:r>
    </w:p>
    <w:p w14:paraId="24FDC93E" w14:textId="77777777" w:rsidR="002564F1" w:rsidRDefault="00403E43" w:rsidP="002727FE">
      <w:pPr>
        <w:rPr>
          <w:rFonts w:ascii="Meiryo UI" w:eastAsia="Meiryo UI" w:hAnsi="Meiryo UI"/>
          <w:szCs w:val="21"/>
        </w:rPr>
      </w:pPr>
      <w:r>
        <w:rPr>
          <w:rFonts w:ascii="Meiryo UI" w:eastAsia="Meiryo UI" w:hAnsi="Meiryo UI" w:hint="eastAsia"/>
          <w:szCs w:val="21"/>
        </w:rPr>
        <w:t>◎　更には，</w:t>
      </w:r>
      <w:r w:rsidR="00E63D11">
        <w:rPr>
          <w:rFonts w:ascii="Meiryo UI" w:eastAsia="Meiryo UI" w:hAnsi="Meiryo UI" w:hint="eastAsia"/>
          <w:szCs w:val="21"/>
        </w:rPr>
        <w:t>それぞれの分掌業務や進路指導・生徒指導などの教科指導外の指導業務について，</w:t>
      </w:r>
      <w:r w:rsidR="002564F1">
        <w:rPr>
          <w:rFonts w:ascii="Meiryo UI" w:eastAsia="Meiryo UI" w:hAnsi="Meiryo UI" w:hint="eastAsia"/>
          <w:szCs w:val="21"/>
        </w:rPr>
        <w:t>業務遂行に必</w:t>
      </w:r>
    </w:p>
    <w:p w14:paraId="1596C67A" w14:textId="77777777" w:rsidR="002564F1" w:rsidRDefault="002564F1" w:rsidP="002564F1">
      <w:pPr>
        <w:ind w:firstLineChars="100" w:firstLine="229"/>
        <w:rPr>
          <w:rFonts w:ascii="Meiryo UI" w:eastAsia="Meiryo UI" w:hAnsi="Meiryo UI"/>
          <w:szCs w:val="21"/>
        </w:rPr>
      </w:pPr>
      <w:r>
        <w:rPr>
          <w:rFonts w:ascii="Meiryo UI" w:eastAsia="Meiryo UI" w:hAnsi="Meiryo UI" w:hint="eastAsia"/>
          <w:szCs w:val="21"/>
        </w:rPr>
        <w:t>要な「知識及び技能」がどの程度であるかを考えてみると「レベル３」の「</w:t>
      </w:r>
      <w:r w:rsidRPr="002564F1">
        <w:rPr>
          <w:rFonts w:ascii="Meiryo UI" w:eastAsia="Meiryo UI" w:hAnsi="Meiryo UI" w:hint="eastAsia"/>
          <w:szCs w:val="21"/>
        </w:rPr>
        <w:t>（事象についての）知識・技能を概念化・</w:t>
      </w:r>
    </w:p>
    <w:p w14:paraId="543D22B0" w14:textId="371E0446" w:rsidR="00403E43" w:rsidRDefault="002564F1" w:rsidP="002564F1">
      <w:pPr>
        <w:ind w:firstLineChars="100" w:firstLine="229"/>
        <w:rPr>
          <w:rFonts w:ascii="Meiryo UI" w:eastAsia="Meiryo UI" w:hAnsi="Meiryo UI"/>
          <w:szCs w:val="21"/>
        </w:rPr>
      </w:pPr>
      <w:r w:rsidRPr="002564F1">
        <w:rPr>
          <w:rFonts w:ascii="Meiryo UI" w:eastAsia="Meiryo UI" w:hAnsi="Meiryo UI" w:hint="eastAsia"/>
          <w:szCs w:val="21"/>
        </w:rPr>
        <w:t>構造化・理論化できているレベル</w:t>
      </w:r>
      <w:r>
        <w:rPr>
          <w:rFonts w:ascii="Meiryo UI" w:eastAsia="Meiryo UI" w:hAnsi="Meiryo UI" w:hint="eastAsia"/>
          <w:szCs w:val="21"/>
        </w:rPr>
        <w:t>」の水準設定がかなり高いレベルであることが理解できると思います。</w:t>
      </w:r>
    </w:p>
    <w:p w14:paraId="1FB38163" w14:textId="16EB9E90" w:rsidR="00594B5D" w:rsidRPr="00B72DAF" w:rsidRDefault="00594B5D" w:rsidP="00594B5D">
      <w:pPr>
        <w:rPr>
          <w:rFonts w:ascii="Meiryo UI" w:eastAsia="Meiryo UI" w:hAnsi="Meiryo UI"/>
          <w:b/>
          <w:bCs/>
          <w:color w:val="833C0B" w:themeColor="accent2" w:themeShade="80"/>
          <w:szCs w:val="21"/>
        </w:rPr>
      </w:pPr>
      <w:bookmarkStart w:id="2" w:name="_Hlk96765237"/>
      <w:r w:rsidRPr="00B72DAF">
        <w:rPr>
          <w:rFonts w:ascii="Meiryo UI" w:eastAsia="Meiryo UI" w:hAnsi="Meiryo UI" w:hint="eastAsia"/>
          <w:b/>
          <w:bCs/>
          <w:color w:val="833C0B" w:themeColor="accent2" w:themeShade="80"/>
          <w:szCs w:val="21"/>
        </w:rPr>
        <w:t>《思考力・判断力・表現力等》</w:t>
      </w:r>
    </w:p>
    <w:p w14:paraId="532A01C1" w14:textId="77777777" w:rsidR="00594B5D" w:rsidRDefault="00594B5D" w:rsidP="00594B5D">
      <w:pPr>
        <w:rPr>
          <w:rFonts w:ascii="Meiryo UI" w:eastAsia="Meiryo UI" w:hAnsi="Meiryo UI"/>
          <w:szCs w:val="21"/>
        </w:rPr>
      </w:pPr>
      <w:r w:rsidRPr="00594B5D">
        <w:rPr>
          <w:rFonts w:ascii="Meiryo UI" w:eastAsia="Meiryo UI" w:hAnsi="Meiryo UI" w:hint="eastAsia"/>
          <w:szCs w:val="21"/>
        </w:rPr>
        <w:t xml:space="preserve">◎　</w:t>
      </w:r>
      <w:r>
        <w:rPr>
          <w:rFonts w:ascii="Meiryo UI" w:eastAsia="Meiryo UI" w:hAnsi="Meiryo UI" w:hint="eastAsia"/>
          <w:szCs w:val="21"/>
        </w:rPr>
        <w:t>社会人の教諭の</w:t>
      </w:r>
      <w:bookmarkEnd w:id="2"/>
      <w:r>
        <w:rPr>
          <w:rFonts w:ascii="Meiryo UI" w:eastAsia="Meiryo UI" w:hAnsi="Meiryo UI" w:hint="eastAsia"/>
          <w:szCs w:val="21"/>
        </w:rPr>
        <w:t>場合は，実際的には「思考力・判断力・表現力」を生かしての実践力であったり，課題解決</w:t>
      </w:r>
    </w:p>
    <w:p w14:paraId="3A006010" w14:textId="77777777" w:rsidR="00594B5D" w:rsidRDefault="00594B5D" w:rsidP="00594B5D">
      <w:pPr>
        <w:ind w:firstLineChars="100" w:firstLine="229"/>
        <w:rPr>
          <w:rFonts w:ascii="Meiryo UI" w:eastAsia="Meiryo UI" w:hAnsi="Meiryo UI"/>
          <w:szCs w:val="21"/>
        </w:rPr>
      </w:pPr>
      <w:r>
        <w:rPr>
          <w:rFonts w:ascii="Meiryo UI" w:eastAsia="Meiryo UI" w:hAnsi="Meiryo UI" w:hint="eastAsia"/>
          <w:szCs w:val="21"/>
        </w:rPr>
        <w:t>力であったり，調整力・協働力として評価されることになると思われます。そのことから考えますと，「レベル３」の「</w:t>
      </w:r>
      <w:r w:rsidRPr="00594B5D">
        <w:rPr>
          <w:rFonts w:ascii="Meiryo UI" w:eastAsia="Meiryo UI" w:hAnsi="Meiryo UI" w:hint="eastAsia"/>
          <w:szCs w:val="21"/>
        </w:rPr>
        <w:t>概</w:t>
      </w:r>
    </w:p>
    <w:p w14:paraId="5BC71D1B" w14:textId="77777777" w:rsidR="00B72DAF" w:rsidRDefault="00594B5D" w:rsidP="00594B5D">
      <w:pPr>
        <w:ind w:firstLineChars="100" w:firstLine="229"/>
        <w:rPr>
          <w:rFonts w:ascii="Meiryo UI" w:eastAsia="Meiryo UI" w:hAnsi="Meiryo UI"/>
          <w:szCs w:val="21"/>
        </w:rPr>
      </w:pPr>
      <w:r w:rsidRPr="00594B5D">
        <w:rPr>
          <w:rFonts w:ascii="Meiryo UI" w:eastAsia="Meiryo UI" w:hAnsi="Meiryo UI" w:hint="eastAsia"/>
          <w:szCs w:val="21"/>
        </w:rPr>
        <w:t>念的・理論的な根拠に基づいた思考・判断・表現ができ，活用・応用できているレベル</w:t>
      </w:r>
      <w:r>
        <w:rPr>
          <w:rFonts w:ascii="Meiryo UI" w:eastAsia="Meiryo UI" w:hAnsi="Meiryo UI" w:hint="eastAsia"/>
          <w:szCs w:val="21"/>
        </w:rPr>
        <w:t>」の</w:t>
      </w:r>
      <w:r w:rsidR="00B72DAF">
        <w:rPr>
          <w:rFonts w:ascii="Meiryo UI" w:eastAsia="Meiryo UI" w:hAnsi="Meiryo UI" w:hint="eastAsia"/>
          <w:szCs w:val="21"/>
        </w:rPr>
        <w:t>中でも</w:t>
      </w:r>
      <w:r>
        <w:rPr>
          <w:rFonts w:ascii="Meiryo UI" w:eastAsia="Meiryo UI" w:hAnsi="Meiryo UI" w:hint="eastAsia"/>
          <w:szCs w:val="21"/>
        </w:rPr>
        <w:t>《活用・応用でき</w:t>
      </w:r>
    </w:p>
    <w:p w14:paraId="25C63F50" w14:textId="77777777" w:rsidR="00B72DAF" w:rsidRDefault="00594B5D" w:rsidP="00594B5D">
      <w:pPr>
        <w:ind w:firstLineChars="100" w:firstLine="229"/>
        <w:rPr>
          <w:rFonts w:ascii="Meiryo UI" w:eastAsia="Meiryo UI" w:hAnsi="Meiryo UI"/>
          <w:szCs w:val="21"/>
        </w:rPr>
      </w:pPr>
      <w:r>
        <w:rPr>
          <w:rFonts w:ascii="Meiryo UI" w:eastAsia="Meiryo UI" w:hAnsi="Meiryo UI" w:hint="eastAsia"/>
          <w:szCs w:val="21"/>
        </w:rPr>
        <w:t>ている》かどうかが大事な要素になりますし，レベル的には，この「レベル３」が「教諭として通常的・一般的に求めら</w:t>
      </w:r>
    </w:p>
    <w:p w14:paraId="25250E4A" w14:textId="00B473AC" w:rsidR="00BE2A9E" w:rsidRDefault="00594B5D" w:rsidP="00594B5D">
      <w:pPr>
        <w:ind w:firstLineChars="100" w:firstLine="229"/>
        <w:rPr>
          <w:rFonts w:ascii="Meiryo UI" w:eastAsia="Meiryo UI" w:hAnsi="Meiryo UI"/>
          <w:szCs w:val="21"/>
        </w:rPr>
      </w:pPr>
      <w:r>
        <w:rPr>
          <w:rFonts w:ascii="Meiryo UI" w:eastAsia="Meiryo UI" w:hAnsi="Meiryo UI" w:hint="eastAsia"/>
          <w:szCs w:val="21"/>
        </w:rPr>
        <w:t>れる水準」と捉えることができるように思います。</w:t>
      </w:r>
    </w:p>
    <w:p w14:paraId="5B9F73EA" w14:textId="7279BD91" w:rsidR="005608C4" w:rsidRPr="00B72DAF" w:rsidRDefault="005608C4" w:rsidP="005608C4">
      <w:pPr>
        <w:rPr>
          <w:rFonts w:ascii="Meiryo UI" w:eastAsia="Meiryo UI" w:hAnsi="Meiryo UI"/>
          <w:b/>
          <w:bCs/>
          <w:color w:val="833C0B" w:themeColor="accent2" w:themeShade="80"/>
          <w:szCs w:val="21"/>
        </w:rPr>
      </w:pPr>
      <w:r w:rsidRPr="00B72DAF">
        <w:rPr>
          <w:rFonts w:ascii="Meiryo UI" w:eastAsia="Meiryo UI" w:hAnsi="Meiryo UI" w:hint="eastAsia"/>
          <w:b/>
          <w:bCs/>
          <w:color w:val="833C0B" w:themeColor="accent2" w:themeShade="80"/>
          <w:szCs w:val="21"/>
        </w:rPr>
        <w:t>《学び・業務に向かう力</w:t>
      </w:r>
      <w:r w:rsidR="00B72DAF">
        <w:rPr>
          <w:rFonts w:ascii="Meiryo UI" w:eastAsia="Meiryo UI" w:hAnsi="Meiryo UI" w:hint="eastAsia"/>
          <w:b/>
          <w:bCs/>
          <w:color w:val="833C0B" w:themeColor="accent2" w:themeShade="80"/>
          <w:szCs w:val="21"/>
        </w:rPr>
        <w:t>，</w:t>
      </w:r>
      <w:r w:rsidRPr="00B72DAF">
        <w:rPr>
          <w:rFonts w:ascii="Meiryo UI" w:eastAsia="Meiryo UI" w:hAnsi="Meiryo UI" w:hint="eastAsia"/>
          <w:b/>
          <w:bCs/>
          <w:color w:val="833C0B" w:themeColor="accent2" w:themeShade="80"/>
          <w:szCs w:val="21"/>
        </w:rPr>
        <w:t>人間性等》</w:t>
      </w:r>
    </w:p>
    <w:p w14:paraId="0B5F7531" w14:textId="77777777" w:rsidR="00E71345" w:rsidRDefault="005608C4" w:rsidP="00746373">
      <w:pPr>
        <w:rPr>
          <w:rFonts w:ascii="Meiryo UI" w:eastAsia="Meiryo UI" w:hAnsi="Meiryo UI"/>
          <w:szCs w:val="21"/>
        </w:rPr>
      </w:pPr>
      <w:r w:rsidRPr="00594B5D">
        <w:rPr>
          <w:rFonts w:ascii="Meiryo UI" w:eastAsia="Meiryo UI" w:hAnsi="Meiryo UI" w:hint="eastAsia"/>
          <w:szCs w:val="21"/>
        </w:rPr>
        <w:t xml:space="preserve">◎　</w:t>
      </w:r>
      <w:r w:rsidR="00746373">
        <w:rPr>
          <w:rFonts w:ascii="Meiryo UI" w:eastAsia="Meiryo UI" w:hAnsi="Meiryo UI" w:hint="eastAsia"/>
          <w:szCs w:val="21"/>
        </w:rPr>
        <w:t>この領域は，教諭としての実際的な在り方としては，「</w:t>
      </w:r>
      <w:r w:rsidR="00746373" w:rsidRPr="00746373">
        <w:rPr>
          <w:rFonts w:ascii="Meiryo UI" w:eastAsia="Meiryo UI" w:hAnsi="Meiryo UI" w:hint="eastAsia"/>
          <w:szCs w:val="21"/>
        </w:rPr>
        <w:t>主体的に業務に取り組む態度・意欲・協働</w:t>
      </w:r>
      <w:r w:rsidR="00746373">
        <w:rPr>
          <w:rFonts w:ascii="Meiryo UI" w:eastAsia="Meiryo UI" w:hAnsi="Meiryo UI" w:hint="eastAsia"/>
          <w:szCs w:val="21"/>
        </w:rPr>
        <w:t>性など」が評</w:t>
      </w:r>
    </w:p>
    <w:p w14:paraId="1D1EB3ED" w14:textId="77777777" w:rsidR="00E71345" w:rsidRDefault="00746373" w:rsidP="00E71345">
      <w:pPr>
        <w:ind w:firstLineChars="100" w:firstLine="229"/>
        <w:rPr>
          <w:rFonts w:ascii="Meiryo UI" w:eastAsia="Meiryo UI" w:hAnsi="Meiryo UI"/>
          <w:szCs w:val="21"/>
        </w:rPr>
      </w:pPr>
      <w:r>
        <w:rPr>
          <w:rFonts w:ascii="Meiryo UI" w:eastAsia="Meiryo UI" w:hAnsi="Meiryo UI" w:hint="eastAsia"/>
          <w:szCs w:val="21"/>
        </w:rPr>
        <w:t>価視点になることと思われます。生徒の学びの《</w:t>
      </w:r>
      <w:r w:rsidRPr="00746373">
        <w:rPr>
          <w:rFonts w:ascii="Meiryo UI" w:eastAsia="Meiryo UI" w:hAnsi="Meiryo UI"/>
          <w:szCs w:val="21"/>
        </w:rPr>
        <w:t>自分の学習を調整できる力と</w:t>
      </w:r>
      <w:r>
        <w:rPr>
          <w:rFonts w:ascii="Meiryo UI" w:eastAsia="Meiryo UI" w:hAnsi="Meiryo UI" w:hint="eastAsia"/>
          <w:szCs w:val="21"/>
        </w:rPr>
        <w:t>，</w:t>
      </w:r>
      <w:r w:rsidRPr="00746373">
        <w:rPr>
          <w:rFonts w:ascii="Meiryo UI" w:eastAsia="Meiryo UI" w:hAnsi="Meiryo UI"/>
          <w:szCs w:val="21"/>
        </w:rPr>
        <w:t>粘り強く取り組める力</w:t>
      </w:r>
      <w:r>
        <w:rPr>
          <w:rFonts w:ascii="Meiryo UI" w:eastAsia="Meiryo UI" w:hAnsi="Meiryo UI" w:hint="eastAsia"/>
          <w:szCs w:val="21"/>
        </w:rPr>
        <w:t>》の評価の二</w:t>
      </w:r>
    </w:p>
    <w:p w14:paraId="383D7D23" w14:textId="77777777" w:rsidR="00E71345" w:rsidRDefault="00746373" w:rsidP="00E71345">
      <w:pPr>
        <w:ind w:firstLineChars="100" w:firstLine="229"/>
        <w:rPr>
          <w:rFonts w:ascii="Meiryo UI" w:eastAsia="Meiryo UI" w:hAnsi="Meiryo UI"/>
          <w:szCs w:val="21"/>
        </w:rPr>
      </w:pPr>
      <w:r>
        <w:rPr>
          <w:rFonts w:ascii="Meiryo UI" w:eastAsia="Meiryo UI" w:hAnsi="Meiryo UI" w:hint="eastAsia"/>
          <w:szCs w:val="21"/>
        </w:rPr>
        <w:t>本柱は，そのまま評価視点として有効だと考えられます。「レベル３」の</w:t>
      </w:r>
      <w:r w:rsidR="00E71345">
        <w:rPr>
          <w:rFonts w:ascii="Meiryo UI" w:eastAsia="Meiryo UI" w:hAnsi="Meiryo UI" w:hint="eastAsia"/>
          <w:szCs w:val="21"/>
        </w:rPr>
        <w:t>「明確な見通しを持っている」レベルは，授</w:t>
      </w:r>
    </w:p>
    <w:p w14:paraId="6D3FFF83" w14:textId="77777777" w:rsidR="00E71345" w:rsidRDefault="00E71345" w:rsidP="00E71345">
      <w:pPr>
        <w:ind w:firstLineChars="100" w:firstLine="229"/>
        <w:rPr>
          <w:rFonts w:ascii="Meiryo UI" w:eastAsia="Meiryo UI" w:hAnsi="Meiryo UI"/>
          <w:szCs w:val="21"/>
        </w:rPr>
      </w:pPr>
      <w:r>
        <w:rPr>
          <w:rFonts w:ascii="Meiryo UI" w:eastAsia="Meiryo UI" w:hAnsi="Meiryo UI" w:hint="eastAsia"/>
          <w:szCs w:val="21"/>
        </w:rPr>
        <w:lastRenderedPageBreak/>
        <w:t>業においては「当然のレベル」になると思われますが，授業以外の領域について考えてみると</w:t>
      </w:r>
      <w:r w:rsidR="00746373" w:rsidRPr="00746373">
        <w:rPr>
          <w:rFonts w:ascii="Meiryo UI" w:eastAsia="Meiryo UI" w:hAnsi="Meiryo UI"/>
          <w:szCs w:val="21"/>
        </w:rPr>
        <w:t xml:space="preserve">　</w:t>
      </w:r>
      <w:r w:rsidRPr="00E71345">
        <w:rPr>
          <w:rFonts w:ascii="Meiryo UI" w:eastAsia="Meiryo UI" w:hAnsi="Meiryo UI" w:hint="eastAsia"/>
          <w:szCs w:val="21"/>
        </w:rPr>
        <w:t>「明確な見通しを持っ</w:t>
      </w:r>
    </w:p>
    <w:p w14:paraId="21DB13D3" w14:textId="77777777" w:rsidR="00B72DAF" w:rsidRDefault="00E71345" w:rsidP="00E71345">
      <w:pPr>
        <w:ind w:firstLineChars="100" w:firstLine="229"/>
        <w:rPr>
          <w:rFonts w:ascii="Meiryo UI" w:eastAsia="Meiryo UI" w:hAnsi="Meiryo UI"/>
          <w:szCs w:val="21"/>
        </w:rPr>
      </w:pPr>
      <w:r w:rsidRPr="00E71345">
        <w:rPr>
          <w:rFonts w:ascii="Meiryo UI" w:eastAsia="Meiryo UI" w:hAnsi="Meiryo UI" w:hint="eastAsia"/>
          <w:szCs w:val="21"/>
        </w:rPr>
        <w:t>ている」レベル</w:t>
      </w:r>
      <w:r>
        <w:rPr>
          <w:rFonts w:ascii="Meiryo UI" w:eastAsia="Meiryo UI" w:hAnsi="Meiryo UI" w:hint="eastAsia"/>
          <w:szCs w:val="21"/>
        </w:rPr>
        <w:t>」は必ずしも《通常的一般的に求められる水準》</w:t>
      </w:r>
      <w:r w:rsidR="00B72DAF">
        <w:rPr>
          <w:rFonts w:ascii="Meiryo UI" w:eastAsia="Meiryo UI" w:hAnsi="Meiryo UI" w:hint="eastAsia"/>
          <w:szCs w:val="21"/>
        </w:rPr>
        <w:t>とは言えず，</w:t>
      </w:r>
      <w:r>
        <w:rPr>
          <w:rFonts w:ascii="Meiryo UI" w:eastAsia="Meiryo UI" w:hAnsi="Meiryo UI" w:hint="eastAsia"/>
          <w:szCs w:val="21"/>
        </w:rPr>
        <w:t>より高いレベルの位置付けになる</w:t>
      </w:r>
      <w:r w:rsidR="007670C3">
        <w:rPr>
          <w:rFonts w:ascii="Meiryo UI" w:eastAsia="Meiryo UI" w:hAnsi="Meiryo UI" w:hint="eastAsia"/>
          <w:szCs w:val="21"/>
        </w:rPr>
        <w:t>だろうと</w:t>
      </w:r>
    </w:p>
    <w:p w14:paraId="1396C852" w14:textId="77777777" w:rsidR="00B72DAF" w:rsidRDefault="007670C3" w:rsidP="00E71345">
      <w:pPr>
        <w:ind w:firstLineChars="100" w:firstLine="229"/>
        <w:rPr>
          <w:rFonts w:ascii="Meiryo UI" w:eastAsia="Meiryo UI" w:hAnsi="Meiryo UI"/>
          <w:szCs w:val="21"/>
        </w:rPr>
      </w:pPr>
      <w:r>
        <w:rPr>
          <w:rFonts w:ascii="Meiryo UI" w:eastAsia="Meiryo UI" w:hAnsi="Meiryo UI" w:hint="eastAsia"/>
          <w:szCs w:val="21"/>
        </w:rPr>
        <w:t>思われ</w:t>
      </w:r>
      <w:r w:rsidR="00E71345">
        <w:rPr>
          <w:rFonts w:ascii="Meiryo UI" w:eastAsia="Meiryo UI" w:hAnsi="Meiryo UI" w:hint="eastAsia"/>
          <w:szCs w:val="21"/>
        </w:rPr>
        <w:t>ます。</w:t>
      </w:r>
      <w:r>
        <w:rPr>
          <w:rFonts w:ascii="Meiryo UI" w:eastAsia="Meiryo UI" w:hAnsi="Meiryo UI" w:hint="eastAsia"/>
          <w:szCs w:val="21"/>
        </w:rPr>
        <w:t>分掌業務などにおいて，</w:t>
      </w:r>
      <w:r w:rsidRPr="007670C3">
        <w:rPr>
          <w:rFonts w:ascii="Meiryo UI" w:eastAsia="Meiryo UI" w:hAnsi="Meiryo UI" w:hint="eastAsia"/>
          <w:szCs w:val="21"/>
        </w:rPr>
        <w:t>「明確な見通しを持っている」</w:t>
      </w:r>
      <w:r>
        <w:rPr>
          <w:rFonts w:ascii="Meiryo UI" w:eastAsia="Meiryo UI" w:hAnsi="Meiryo UI" w:hint="eastAsia"/>
          <w:szCs w:val="21"/>
        </w:rPr>
        <w:t>レベルになるには，業務内容についてのそれなり</w:t>
      </w:r>
    </w:p>
    <w:p w14:paraId="7AE27A57" w14:textId="77777777" w:rsidR="00F475AF" w:rsidRDefault="007670C3" w:rsidP="00E71345">
      <w:pPr>
        <w:ind w:firstLineChars="100" w:firstLine="229"/>
        <w:rPr>
          <w:rFonts w:ascii="Meiryo UI" w:eastAsia="Meiryo UI" w:hAnsi="Meiryo UI"/>
          <w:szCs w:val="21"/>
        </w:rPr>
      </w:pPr>
      <w:r>
        <w:rPr>
          <w:rFonts w:ascii="Meiryo UI" w:eastAsia="Meiryo UI" w:hAnsi="Meiryo UI" w:hint="eastAsia"/>
          <w:szCs w:val="21"/>
        </w:rPr>
        <w:t>の理解と習熟</w:t>
      </w:r>
      <w:r w:rsidR="00F475AF">
        <w:rPr>
          <w:rFonts w:ascii="Meiryo UI" w:eastAsia="Meiryo UI" w:hAnsi="Meiryo UI" w:hint="eastAsia"/>
          <w:szCs w:val="21"/>
        </w:rPr>
        <w:t>（経験）</w:t>
      </w:r>
      <w:r>
        <w:rPr>
          <w:rFonts w:ascii="Meiryo UI" w:eastAsia="Meiryo UI" w:hAnsi="Meiryo UI" w:hint="eastAsia"/>
          <w:szCs w:val="21"/>
        </w:rPr>
        <w:t>の力が必要であり，目標設定・手立て整理・工程表作成などが整えられる力は，「主任</w:t>
      </w:r>
    </w:p>
    <w:p w14:paraId="2CAC3E3F" w14:textId="45116C51" w:rsidR="00E71345" w:rsidRDefault="007670C3" w:rsidP="009D3FDA">
      <w:pPr>
        <w:ind w:firstLineChars="100" w:firstLine="229"/>
        <w:rPr>
          <w:rFonts w:ascii="Meiryo UI" w:eastAsia="Meiryo UI" w:hAnsi="Meiryo UI"/>
          <w:szCs w:val="21"/>
        </w:rPr>
      </w:pPr>
      <w:r>
        <w:rPr>
          <w:rFonts w:ascii="Meiryo UI" w:eastAsia="Meiryo UI" w:hAnsi="Meiryo UI" w:hint="eastAsia"/>
          <w:szCs w:val="21"/>
        </w:rPr>
        <w:t>クラス」の技量と言えるように思います。</w:t>
      </w:r>
      <w:r w:rsidR="005F34BD">
        <w:rPr>
          <w:rFonts w:ascii="Meiryo UI" w:eastAsia="Meiryo UI" w:hAnsi="Meiryo UI"/>
          <w:noProof/>
          <w:szCs w:val="21"/>
        </w:rPr>
        <mc:AlternateContent>
          <mc:Choice Requires="wps">
            <w:drawing>
              <wp:anchor distT="0" distB="0" distL="114300" distR="114300" simplePos="0" relativeHeight="251684864" behindDoc="0" locked="0" layoutInCell="1" allowOverlap="1" wp14:anchorId="47FA3990" wp14:editId="443F10B0">
                <wp:simplePos x="0" y="0"/>
                <wp:positionH relativeFrom="column">
                  <wp:posOffset>-123190</wp:posOffset>
                </wp:positionH>
                <wp:positionV relativeFrom="paragraph">
                  <wp:posOffset>285749</wp:posOffset>
                </wp:positionV>
                <wp:extent cx="6838950" cy="63912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838950" cy="6391275"/>
                        </a:xfrm>
                        <a:prstGeom prst="rect">
                          <a:avLst/>
                        </a:prstGeom>
                        <a:noFill/>
                        <a:ln w="6350">
                          <a:noFill/>
                        </a:ln>
                      </wps:spPr>
                      <wps:txbx>
                        <w:txbxContent>
                          <w:p w14:paraId="5C7C7DEC" w14:textId="60BCFAC2" w:rsidR="000F462F" w:rsidRDefault="00746373">
                            <w:r>
                              <w:rPr>
                                <w:noProof/>
                              </w:rPr>
                              <w:drawing>
                                <wp:inline distT="0" distB="0" distL="0" distR="0" wp14:anchorId="4CECDA43" wp14:editId="61281276">
                                  <wp:extent cx="6649720" cy="619569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a:extLst>
                                              <a:ext uri="{28A0092B-C50C-407E-A947-70E740481C1C}">
                                                <a14:useLocalDpi xmlns:a14="http://schemas.microsoft.com/office/drawing/2010/main" val="0"/>
                                              </a:ext>
                                            </a:extLst>
                                          </a:blip>
                                          <a:stretch>
                                            <a:fillRect/>
                                          </a:stretch>
                                        </pic:blipFill>
                                        <pic:spPr>
                                          <a:xfrm>
                                            <a:off x="0" y="0"/>
                                            <a:ext cx="6649720" cy="6195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A3990" id="テキスト ボックス 15" o:spid="_x0000_s1029" type="#_x0000_t202" style="position:absolute;left:0;text-align:left;margin-left:-9.7pt;margin-top:22.5pt;width:538.5pt;height:50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" filled="f" stroked="f" strokeweight=".5pt">
                <v:textbox>
                  <w:txbxContent>
                    <w:p w14:paraId="5C7C7DEC" w14:textId="60BCFAC2" w:rsidR="000F462F" w:rsidRDefault="00746373">
                      <w:r>
                        <w:rPr>
                          <w:noProof/>
                        </w:rPr>
                        <w:drawing>
                          <wp:inline distT="0" distB="0" distL="0" distR="0" wp14:anchorId="4CECDA43" wp14:editId="61281276">
                            <wp:extent cx="6649720" cy="619569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1">
                                      <a:extLst>
                                        <a:ext uri="{28A0092B-C50C-407E-A947-70E740481C1C}">
                                          <a14:useLocalDpi xmlns:a14="http://schemas.microsoft.com/office/drawing/2010/main" val="0"/>
                                        </a:ext>
                                      </a:extLst>
                                    </a:blip>
                                    <a:stretch>
                                      <a:fillRect/>
                                    </a:stretch>
                                  </pic:blipFill>
                                  <pic:spPr>
                                    <a:xfrm>
                                      <a:off x="0" y="0"/>
                                      <a:ext cx="6649720" cy="6195695"/>
                                    </a:xfrm>
                                    <a:prstGeom prst="rect">
                                      <a:avLst/>
                                    </a:prstGeom>
                                  </pic:spPr>
                                </pic:pic>
                              </a:graphicData>
                            </a:graphic>
                          </wp:inline>
                        </w:drawing>
                      </w:r>
                    </w:p>
                  </w:txbxContent>
                </v:textbox>
              </v:shape>
            </w:pict>
          </mc:Fallback>
        </mc:AlternateContent>
      </w:r>
    </w:p>
    <w:p w14:paraId="7950CC83" w14:textId="7BE016B4" w:rsidR="000F462F" w:rsidRDefault="000F462F" w:rsidP="002727FE">
      <w:pPr>
        <w:rPr>
          <w:rFonts w:ascii="Meiryo UI" w:eastAsia="Meiryo UI" w:hAnsi="Meiryo UI"/>
          <w:szCs w:val="21"/>
        </w:rPr>
      </w:pPr>
    </w:p>
    <w:p w14:paraId="5ED3F2A5" w14:textId="10A18E15" w:rsidR="000F462F" w:rsidRDefault="000F462F" w:rsidP="002727FE">
      <w:pPr>
        <w:rPr>
          <w:rFonts w:ascii="Meiryo UI" w:eastAsia="Meiryo UI" w:hAnsi="Meiryo UI"/>
          <w:szCs w:val="21"/>
        </w:rPr>
      </w:pPr>
    </w:p>
    <w:p w14:paraId="20D463A5" w14:textId="4FC5901B" w:rsidR="000F462F" w:rsidRDefault="000F462F" w:rsidP="002727FE">
      <w:pPr>
        <w:rPr>
          <w:rFonts w:ascii="Meiryo UI" w:eastAsia="Meiryo UI" w:hAnsi="Meiryo UI"/>
          <w:szCs w:val="21"/>
        </w:rPr>
      </w:pPr>
    </w:p>
    <w:p w14:paraId="6936295B" w14:textId="21149697" w:rsidR="000F462F" w:rsidRDefault="000F462F" w:rsidP="002727FE">
      <w:pPr>
        <w:rPr>
          <w:rFonts w:ascii="Meiryo UI" w:eastAsia="Meiryo UI" w:hAnsi="Meiryo UI"/>
          <w:szCs w:val="21"/>
        </w:rPr>
      </w:pPr>
    </w:p>
    <w:p w14:paraId="2DE1ECB5" w14:textId="08E606A3" w:rsidR="000F462F" w:rsidRDefault="000F462F" w:rsidP="002727FE">
      <w:pPr>
        <w:rPr>
          <w:rFonts w:ascii="Meiryo UI" w:eastAsia="Meiryo UI" w:hAnsi="Meiryo UI"/>
          <w:szCs w:val="21"/>
        </w:rPr>
      </w:pPr>
    </w:p>
    <w:p w14:paraId="7B995AFA" w14:textId="4A722E0D" w:rsidR="000F462F" w:rsidRDefault="000F462F" w:rsidP="002727FE">
      <w:pPr>
        <w:rPr>
          <w:rFonts w:ascii="Meiryo UI" w:eastAsia="Meiryo UI" w:hAnsi="Meiryo UI"/>
          <w:szCs w:val="21"/>
        </w:rPr>
      </w:pPr>
    </w:p>
    <w:p w14:paraId="195D9080" w14:textId="25238E21" w:rsidR="000F462F" w:rsidRDefault="000F462F" w:rsidP="002727FE">
      <w:pPr>
        <w:rPr>
          <w:rFonts w:ascii="Meiryo UI" w:eastAsia="Meiryo UI" w:hAnsi="Meiryo UI"/>
          <w:szCs w:val="21"/>
        </w:rPr>
      </w:pPr>
    </w:p>
    <w:p w14:paraId="601050E4" w14:textId="2B49F6FE" w:rsidR="000F462F" w:rsidRDefault="000F462F" w:rsidP="002727FE">
      <w:pPr>
        <w:rPr>
          <w:rFonts w:ascii="Meiryo UI" w:eastAsia="Meiryo UI" w:hAnsi="Meiryo UI"/>
          <w:szCs w:val="21"/>
        </w:rPr>
      </w:pPr>
    </w:p>
    <w:p w14:paraId="4F953741" w14:textId="6A42CE8B" w:rsidR="000F462F" w:rsidRDefault="000F462F" w:rsidP="002727FE">
      <w:pPr>
        <w:rPr>
          <w:rFonts w:ascii="Meiryo UI" w:eastAsia="Meiryo UI" w:hAnsi="Meiryo UI"/>
          <w:szCs w:val="21"/>
        </w:rPr>
      </w:pPr>
    </w:p>
    <w:p w14:paraId="1FFA8F6D" w14:textId="30755F4A" w:rsidR="000F462F" w:rsidRDefault="000F462F" w:rsidP="002727FE">
      <w:pPr>
        <w:rPr>
          <w:rFonts w:ascii="Meiryo UI" w:eastAsia="Meiryo UI" w:hAnsi="Meiryo UI"/>
          <w:szCs w:val="21"/>
        </w:rPr>
      </w:pPr>
    </w:p>
    <w:p w14:paraId="21D57586" w14:textId="1E638B15" w:rsidR="000F462F" w:rsidRDefault="000F462F" w:rsidP="002727FE">
      <w:pPr>
        <w:rPr>
          <w:rFonts w:ascii="Meiryo UI" w:eastAsia="Meiryo UI" w:hAnsi="Meiryo UI"/>
          <w:szCs w:val="21"/>
        </w:rPr>
      </w:pPr>
    </w:p>
    <w:p w14:paraId="6BDB6896" w14:textId="77777777" w:rsidR="000F462F" w:rsidRPr="00AD1C86" w:rsidRDefault="000F462F" w:rsidP="002727FE">
      <w:pPr>
        <w:rPr>
          <w:rFonts w:ascii="Meiryo UI" w:eastAsia="Meiryo UI" w:hAnsi="Meiryo UI"/>
          <w:szCs w:val="21"/>
        </w:rPr>
      </w:pPr>
    </w:p>
    <w:p w14:paraId="08F5B0A2" w14:textId="77777777" w:rsidR="000F462F" w:rsidRDefault="00442E99" w:rsidP="00236444">
      <w:pPr>
        <w:rPr>
          <w:rFonts w:ascii="Meiryo UI" w:eastAsia="Meiryo UI" w:hAnsi="Meiryo UI"/>
        </w:rPr>
      </w:pPr>
      <w:bookmarkStart w:id="3" w:name="_Hlk58173196"/>
      <w:r>
        <w:rPr>
          <w:rFonts w:hint="eastAsia"/>
        </w:rPr>
        <w:t xml:space="preserve">　</w:t>
      </w:r>
      <w:r w:rsidRPr="00600A16">
        <w:rPr>
          <w:rFonts w:ascii="Meiryo UI" w:eastAsia="Meiryo UI" w:hAnsi="Meiryo UI" w:hint="eastAsia"/>
        </w:rPr>
        <w:t xml:space="preserve">　</w:t>
      </w:r>
      <w:r w:rsidR="002064BF">
        <w:rPr>
          <w:rFonts w:ascii="Meiryo UI" w:eastAsia="Meiryo UI" w:hAnsi="Meiryo UI" w:hint="eastAsia"/>
        </w:rPr>
        <w:t xml:space="preserve">　</w:t>
      </w:r>
    </w:p>
    <w:p w14:paraId="2F7E7592" w14:textId="77777777" w:rsidR="000F462F" w:rsidRDefault="000F462F" w:rsidP="00236444">
      <w:pPr>
        <w:rPr>
          <w:rFonts w:ascii="Meiryo UI" w:eastAsia="Meiryo UI" w:hAnsi="Meiryo UI"/>
        </w:rPr>
      </w:pPr>
    </w:p>
    <w:p w14:paraId="0CDCDD67" w14:textId="77777777" w:rsidR="000F462F" w:rsidRDefault="000F462F" w:rsidP="00236444">
      <w:pPr>
        <w:rPr>
          <w:rFonts w:ascii="Meiryo UI" w:eastAsia="Meiryo UI" w:hAnsi="Meiryo UI"/>
        </w:rPr>
      </w:pPr>
    </w:p>
    <w:p w14:paraId="2B5C9501" w14:textId="77777777" w:rsidR="000F462F" w:rsidRDefault="000F462F" w:rsidP="00236444">
      <w:pPr>
        <w:rPr>
          <w:rFonts w:ascii="Meiryo UI" w:eastAsia="Meiryo UI" w:hAnsi="Meiryo UI"/>
        </w:rPr>
      </w:pPr>
    </w:p>
    <w:p w14:paraId="6CD8E110" w14:textId="77777777" w:rsidR="000F462F" w:rsidRDefault="000F462F" w:rsidP="00236444">
      <w:pPr>
        <w:rPr>
          <w:rFonts w:ascii="Meiryo UI" w:eastAsia="Meiryo UI" w:hAnsi="Meiryo UI"/>
        </w:rPr>
      </w:pPr>
    </w:p>
    <w:p w14:paraId="27B155EF" w14:textId="77777777" w:rsidR="000F462F" w:rsidRDefault="000F462F" w:rsidP="00236444">
      <w:pPr>
        <w:rPr>
          <w:rFonts w:ascii="Meiryo UI" w:eastAsia="Meiryo UI" w:hAnsi="Meiryo UI"/>
        </w:rPr>
      </w:pPr>
    </w:p>
    <w:p w14:paraId="31192377" w14:textId="77777777" w:rsidR="000F462F" w:rsidRDefault="000F462F" w:rsidP="00236444">
      <w:pPr>
        <w:rPr>
          <w:rFonts w:ascii="Meiryo UI" w:eastAsia="Meiryo UI" w:hAnsi="Meiryo UI"/>
        </w:rPr>
      </w:pPr>
    </w:p>
    <w:p w14:paraId="38169C80" w14:textId="77777777" w:rsidR="000F462F" w:rsidRDefault="000F462F" w:rsidP="00236444">
      <w:pPr>
        <w:rPr>
          <w:rFonts w:ascii="Meiryo UI" w:eastAsia="Meiryo UI" w:hAnsi="Meiryo UI"/>
        </w:rPr>
      </w:pPr>
    </w:p>
    <w:p w14:paraId="5682D7A5" w14:textId="77777777" w:rsidR="000F462F" w:rsidRDefault="000F462F" w:rsidP="00236444">
      <w:pPr>
        <w:rPr>
          <w:rFonts w:ascii="Meiryo UI" w:eastAsia="Meiryo UI" w:hAnsi="Meiryo UI"/>
        </w:rPr>
      </w:pPr>
    </w:p>
    <w:p w14:paraId="7DD63542" w14:textId="77777777" w:rsidR="000F462F" w:rsidRDefault="000F462F" w:rsidP="00236444">
      <w:pPr>
        <w:rPr>
          <w:rFonts w:ascii="Meiryo UI" w:eastAsia="Meiryo UI" w:hAnsi="Meiryo UI"/>
        </w:rPr>
      </w:pPr>
    </w:p>
    <w:p w14:paraId="56CF18F9" w14:textId="77777777" w:rsidR="000F462F" w:rsidRDefault="000F462F" w:rsidP="00236444">
      <w:pPr>
        <w:rPr>
          <w:rFonts w:ascii="Meiryo UI" w:eastAsia="Meiryo UI" w:hAnsi="Meiryo UI"/>
        </w:rPr>
      </w:pPr>
    </w:p>
    <w:p w14:paraId="64AB6619" w14:textId="77777777" w:rsidR="000F462F" w:rsidRDefault="000F462F" w:rsidP="00236444">
      <w:pPr>
        <w:rPr>
          <w:rFonts w:ascii="Meiryo UI" w:eastAsia="Meiryo UI" w:hAnsi="Meiryo UI"/>
        </w:rPr>
      </w:pPr>
    </w:p>
    <w:p w14:paraId="7581912B" w14:textId="77777777" w:rsidR="005F34BD" w:rsidRDefault="002064BF" w:rsidP="00236444">
      <w:pPr>
        <w:rPr>
          <w:rFonts w:ascii="Meiryo UI" w:eastAsia="Meiryo UI" w:hAnsi="Meiryo UI"/>
        </w:rPr>
      </w:pPr>
      <w:r>
        <w:rPr>
          <w:rFonts w:ascii="Meiryo UI" w:eastAsia="Meiryo UI" w:hAnsi="Meiryo UI" w:hint="eastAsia"/>
        </w:rPr>
        <w:t xml:space="preserve">　　　　　　　　　　　　　　　　　　　　　　　　　　　　　　　　　　　　　　　　　　　　　　　</w:t>
      </w:r>
    </w:p>
    <w:p w14:paraId="6B3DD3AE" w14:textId="77777777" w:rsidR="005F34BD" w:rsidRDefault="005F34BD" w:rsidP="00236444">
      <w:pPr>
        <w:rPr>
          <w:rFonts w:ascii="Meiryo UI" w:eastAsia="Meiryo UI" w:hAnsi="Meiryo UI"/>
        </w:rPr>
      </w:pPr>
    </w:p>
    <w:p w14:paraId="06D78FD9" w14:textId="77777777" w:rsidR="005F34BD" w:rsidRDefault="005F34BD" w:rsidP="00236444">
      <w:pPr>
        <w:rPr>
          <w:rFonts w:ascii="Meiryo UI" w:eastAsia="Meiryo UI" w:hAnsi="Meiryo UI"/>
        </w:rPr>
      </w:pPr>
    </w:p>
    <w:p w14:paraId="64B3F25D" w14:textId="77777777" w:rsidR="005F34BD" w:rsidRDefault="005F34BD" w:rsidP="00236444">
      <w:pPr>
        <w:rPr>
          <w:rFonts w:ascii="Meiryo UI" w:eastAsia="Meiryo UI" w:hAnsi="Meiryo UI"/>
        </w:rPr>
      </w:pPr>
    </w:p>
    <w:p w14:paraId="690E23B3" w14:textId="673EB4B2" w:rsidR="00E71345" w:rsidRPr="00E71345" w:rsidRDefault="00E71345" w:rsidP="00E71345">
      <w:pPr>
        <w:rPr>
          <w:rFonts w:ascii="Meiryo UI" w:eastAsia="Meiryo UI" w:hAnsi="Meiryo UI"/>
          <w:color w:val="C00000"/>
        </w:rPr>
      </w:pPr>
      <w:r w:rsidRPr="00E71345">
        <w:rPr>
          <w:rFonts w:ascii="Meiryo UI" w:eastAsia="Meiryo UI" w:hAnsi="Meiryo UI" w:hint="eastAsia"/>
          <w:color w:val="C00000"/>
        </w:rPr>
        <w:t>《まとめ的に》</w:t>
      </w:r>
    </w:p>
    <w:p w14:paraId="167175B0" w14:textId="6E89C9CF" w:rsidR="00566A86" w:rsidRDefault="00E71345" w:rsidP="00E71345">
      <w:pPr>
        <w:rPr>
          <w:rFonts w:ascii="Meiryo UI" w:eastAsia="Meiryo UI" w:hAnsi="Meiryo UI"/>
        </w:rPr>
      </w:pPr>
      <w:r w:rsidRPr="00E71345">
        <w:rPr>
          <w:rFonts w:ascii="Meiryo UI" w:eastAsia="Meiryo UI" w:hAnsi="Meiryo UI" w:hint="eastAsia"/>
        </w:rPr>
        <w:t xml:space="preserve">◆　</w:t>
      </w:r>
      <w:r>
        <w:rPr>
          <w:rFonts w:ascii="Meiryo UI" w:eastAsia="Meiryo UI" w:hAnsi="Meiryo UI" w:hint="eastAsia"/>
        </w:rPr>
        <w:t>生徒の学びと教諭の業務の比較には，少し次元・概念を変えたりする必要はあるものの連関性</w:t>
      </w:r>
      <w:r w:rsidR="0008190A">
        <w:rPr>
          <w:rFonts w:ascii="Meiryo UI" w:eastAsia="Meiryo UI" w:hAnsi="Meiryo UI" w:hint="eastAsia"/>
        </w:rPr>
        <w:t>・相関性</w:t>
      </w:r>
      <w:r>
        <w:rPr>
          <w:rFonts w:ascii="Meiryo UI" w:eastAsia="Meiryo UI" w:hAnsi="Meiryo UI" w:hint="eastAsia"/>
        </w:rPr>
        <w:t>は</w:t>
      </w:r>
      <w:r w:rsidR="0008190A">
        <w:rPr>
          <w:rFonts w:ascii="Meiryo UI" w:eastAsia="Meiryo UI" w:hAnsi="Meiryo UI" w:hint="eastAsia"/>
        </w:rPr>
        <w:t>かなり</w:t>
      </w:r>
      <w:r>
        <w:rPr>
          <w:rFonts w:ascii="Meiryo UI" w:eastAsia="Meiryo UI" w:hAnsi="Meiryo UI" w:hint="eastAsia"/>
        </w:rPr>
        <w:t>高い</w:t>
      </w:r>
      <w:r w:rsidR="0008190A">
        <w:rPr>
          <w:rFonts w:ascii="Meiryo UI" w:eastAsia="Meiryo UI" w:hAnsi="Meiryo UI" w:hint="eastAsia"/>
        </w:rPr>
        <w:t>と捉えることができるように思います。高校の教諭の職業選択の理由には，教科・科目についての愛着と生徒に教えることへの愛着が大きな要素になっていると思っていて，</w:t>
      </w:r>
      <w:r>
        <w:rPr>
          <w:rFonts w:ascii="Meiryo UI" w:eastAsia="Meiryo UI" w:hAnsi="Meiryo UI" w:hint="eastAsia"/>
        </w:rPr>
        <w:t>教諭以外の職業・業種に</w:t>
      </w:r>
      <w:r w:rsidR="00566A86">
        <w:rPr>
          <w:rFonts w:ascii="Meiryo UI" w:eastAsia="Meiryo UI" w:hAnsi="Meiryo UI" w:hint="eastAsia"/>
        </w:rPr>
        <w:t>直接援用できるわけではない</w:t>
      </w:r>
      <w:r w:rsidR="00E77907">
        <w:rPr>
          <w:rFonts w:ascii="Meiryo UI" w:eastAsia="Meiryo UI" w:hAnsi="Meiryo UI" w:hint="eastAsia"/>
        </w:rPr>
        <w:t>とも思いますが</w:t>
      </w:r>
      <w:r w:rsidR="00566A86">
        <w:rPr>
          <w:rFonts w:ascii="Meiryo UI" w:eastAsia="Meiryo UI" w:hAnsi="Meiryo UI" w:hint="eastAsia"/>
        </w:rPr>
        <w:t>，業務</w:t>
      </w:r>
      <w:r w:rsidR="00E77907">
        <w:rPr>
          <w:rFonts w:ascii="Meiryo UI" w:eastAsia="Meiryo UI" w:hAnsi="Meiryo UI" w:hint="eastAsia"/>
        </w:rPr>
        <w:t>内容に教諭の業務内容と</w:t>
      </w:r>
      <w:r w:rsidR="00566A86">
        <w:rPr>
          <w:rFonts w:ascii="Meiryo UI" w:eastAsia="Meiryo UI" w:hAnsi="Meiryo UI" w:hint="eastAsia"/>
        </w:rPr>
        <w:t>同類の資質・能力が求められるものについては，</w:t>
      </w:r>
      <w:r w:rsidR="00E77907">
        <w:rPr>
          <w:rFonts w:ascii="Meiryo UI" w:eastAsia="Meiryo UI" w:hAnsi="Meiryo UI" w:hint="eastAsia"/>
        </w:rPr>
        <w:t>「</w:t>
      </w:r>
      <w:r w:rsidR="00566A86">
        <w:rPr>
          <w:rFonts w:ascii="Meiryo UI" w:eastAsia="Meiryo UI" w:hAnsi="Meiryo UI" w:hint="eastAsia"/>
        </w:rPr>
        <w:t>高校生の学びと学び方</w:t>
      </w:r>
      <w:r w:rsidR="00E77907">
        <w:rPr>
          <w:rFonts w:ascii="Meiryo UI" w:eastAsia="Meiryo UI" w:hAnsi="Meiryo UI" w:hint="eastAsia"/>
        </w:rPr>
        <w:t>」</w:t>
      </w:r>
      <w:r w:rsidR="00566A86">
        <w:rPr>
          <w:rFonts w:ascii="Meiryo UI" w:eastAsia="Meiryo UI" w:hAnsi="Meiryo UI" w:hint="eastAsia"/>
        </w:rPr>
        <w:t>の捉え方</w:t>
      </w:r>
      <w:r w:rsidR="00E77907">
        <w:rPr>
          <w:rFonts w:ascii="Meiryo UI" w:eastAsia="Meiryo UI" w:hAnsi="Meiryo UI" w:hint="eastAsia"/>
        </w:rPr>
        <w:t>との</w:t>
      </w:r>
      <w:r w:rsidR="00566A86">
        <w:rPr>
          <w:rFonts w:ascii="Meiryo UI" w:eastAsia="Meiryo UI" w:hAnsi="Meiryo UI" w:hint="eastAsia"/>
        </w:rPr>
        <w:t>共通点も多く</w:t>
      </w:r>
      <w:r w:rsidR="00E77907">
        <w:rPr>
          <w:rFonts w:ascii="Meiryo UI" w:eastAsia="Meiryo UI" w:hAnsi="Meiryo UI" w:hint="eastAsia"/>
        </w:rPr>
        <w:t>あることと思われ，その業務遂行についての</w:t>
      </w:r>
      <w:r w:rsidR="00566A86">
        <w:rPr>
          <w:rFonts w:ascii="Meiryo UI" w:eastAsia="Meiryo UI" w:hAnsi="Meiryo UI" w:hint="eastAsia"/>
        </w:rPr>
        <w:t>評価</w:t>
      </w:r>
      <w:r w:rsidR="00E77907">
        <w:rPr>
          <w:rFonts w:ascii="Meiryo UI" w:eastAsia="Meiryo UI" w:hAnsi="Meiryo UI" w:hint="eastAsia"/>
        </w:rPr>
        <w:t>の在り方も多少の</w:t>
      </w:r>
      <w:r w:rsidR="00566A86">
        <w:rPr>
          <w:rFonts w:ascii="Meiryo UI" w:eastAsia="Meiryo UI" w:hAnsi="Meiryo UI" w:hint="eastAsia"/>
        </w:rPr>
        <w:t>レベル</w:t>
      </w:r>
      <w:r w:rsidR="00E77907">
        <w:rPr>
          <w:rFonts w:ascii="Meiryo UI" w:eastAsia="Meiryo UI" w:hAnsi="Meiryo UI" w:hint="eastAsia"/>
        </w:rPr>
        <w:t>設定・内容</w:t>
      </w:r>
      <w:r w:rsidR="00566A86">
        <w:rPr>
          <w:rFonts w:ascii="Meiryo UI" w:eastAsia="Meiryo UI" w:hAnsi="Meiryo UI" w:hint="eastAsia"/>
        </w:rPr>
        <w:t>の違いはある</w:t>
      </w:r>
      <w:r w:rsidR="00E77907">
        <w:rPr>
          <w:rFonts w:ascii="Meiryo UI" w:eastAsia="Meiryo UI" w:hAnsi="Meiryo UI" w:hint="eastAsia"/>
        </w:rPr>
        <w:t>ことと思われますが，概ね同質</w:t>
      </w:r>
      <w:r w:rsidR="00566A86">
        <w:rPr>
          <w:rFonts w:ascii="Meiryo UI" w:eastAsia="Meiryo UI" w:hAnsi="Meiryo UI" w:hint="eastAsia"/>
        </w:rPr>
        <w:t>の範疇だと</w:t>
      </w:r>
      <w:r w:rsidR="00E77907">
        <w:rPr>
          <w:rFonts w:ascii="Meiryo UI" w:eastAsia="Meiryo UI" w:hAnsi="Meiryo UI" w:hint="eastAsia"/>
        </w:rPr>
        <w:t>言えるのではなかろうかと</w:t>
      </w:r>
      <w:r w:rsidR="00566A86">
        <w:rPr>
          <w:rFonts w:ascii="Meiryo UI" w:eastAsia="Meiryo UI" w:hAnsi="Meiryo UI" w:hint="eastAsia"/>
        </w:rPr>
        <w:t>思われ</w:t>
      </w:r>
      <w:r w:rsidR="00E77907">
        <w:rPr>
          <w:rFonts w:ascii="Meiryo UI" w:eastAsia="Meiryo UI" w:hAnsi="Meiryo UI" w:hint="eastAsia"/>
        </w:rPr>
        <w:t>ます。</w:t>
      </w:r>
    </w:p>
    <w:p w14:paraId="12C5FBE4" w14:textId="48753C56" w:rsidR="005E31FB" w:rsidRDefault="002064BF" w:rsidP="00236444">
      <w:pPr>
        <w:rPr>
          <w:rFonts w:ascii="Meiryo UI" w:eastAsia="Meiryo UI" w:hAnsi="Meiryo UI"/>
          <w:sz w:val="20"/>
          <w:szCs w:val="20"/>
        </w:rPr>
      </w:pPr>
      <w:r>
        <w:rPr>
          <w:rFonts w:ascii="Meiryo UI" w:eastAsia="Meiryo UI" w:hAnsi="Meiryo UI" w:hint="eastAsia"/>
        </w:rPr>
        <w:t xml:space="preserve">　　</w:t>
      </w:r>
      <w:r w:rsidR="00B72DAF">
        <w:rPr>
          <w:rFonts w:ascii="Meiryo UI" w:eastAsia="Meiryo UI" w:hAnsi="Meiryo UI" w:hint="eastAsia"/>
        </w:rPr>
        <w:t xml:space="preserve">　　　　　　　　　　　　　　　　　　　　　　　　　　　　　　　　　</w:t>
      </w:r>
      <w:r w:rsidR="00F475AF">
        <w:rPr>
          <w:rFonts w:ascii="Meiryo UI" w:eastAsia="Meiryo UI" w:hAnsi="Meiryo UI" w:hint="eastAsia"/>
        </w:rPr>
        <w:t xml:space="preserve">　</w:t>
      </w:r>
      <w:r w:rsidR="00B72DAF">
        <w:rPr>
          <w:rFonts w:ascii="Meiryo UI" w:eastAsia="Meiryo UI" w:hAnsi="Meiryo UI" w:hint="eastAsia"/>
        </w:rPr>
        <w:t xml:space="preserve">　　　　　　　　　　　　　　　　　　</w:t>
      </w:r>
      <w:r w:rsidR="00442E99" w:rsidRPr="00600A16">
        <w:rPr>
          <w:rFonts w:ascii="Meiryo UI" w:eastAsia="Meiryo UI" w:hAnsi="Meiryo UI" w:hint="eastAsia"/>
          <w:sz w:val="20"/>
          <w:szCs w:val="20"/>
        </w:rPr>
        <w:t>（令和</w:t>
      </w:r>
      <w:r w:rsidR="002727FE">
        <w:rPr>
          <w:rFonts w:ascii="Meiryo UI" w:eastAsia="Meiryo UI" w:hAnsi="Meiryo UI" w:hint="eastAsia"/>
          <w:sz w:val="20"/>
          <w:szCs w:val="20"/>
        </w:rPr>
        <w:t>４</w:t>
      </w:r>
      <w:r w:rsidR="00442E99" w:rsidRPr="00600A16">
        <w:rPr>
          <w:rFonts w:ascii="Meiryo UI" w:eastAsia="Meiryo UI" w:hAnsi="Meiryo UI" w:hint="eastAsia"/>
          <w:sz w:val="20"/>
          <w:szCs w:val="20"/>
        </w:rPr>
        <w:t>年</w:t>
      </w:r>
      <w:r w:rsidR="00B72DAF">
        <w:rPr>
          <w:rFonts w:ascii="Meiryo UI" w:eastAsia="Meiryo UI" w:hAnsi="Meiryo UI" w:hint="eastAsia"/>
          <w:sz w:val="20"/>
          <w:szCs w:val="20"/>
        </w:rPr>
        <w:t>３</w:t>
      </w:r>
      <w:r w:rsidR="00442E99" w:rsidRPr="00600A16">
        <w:rPr>
          <w:rFonts w:ascii="Meiryo UI" w:eastAsia="Meiryo UI" w:hAnsi="Meiryo UI" w:hint="eastAsia"/>
          <w:sz w:val="20"/>
          <w:szCs w:val="20"/>
        </w:rPr>
        <w:t>月</w:t>
      </w:r>
      <w:r w:rsidR="00B72DAF">
        <w:rPr>
          <w:rFonts w:ascii="Meiryo UI" w:eastAsia="Meiryo UI" w:hAnsi="Meiryo UI" w:hint="eastAsia"/>
          <w:sz w:val="20"/>
          <w:szCs w:val="20"/>
        </w:rPr>
        <w:t>８</w:t>
      </w:r>
      <w:r w:rsidR="00442E99" w:rsidRPr="00600A16">
        <w:rPr>
          <w:rFonts w:ascii="Meiryo UI" w:eastAsia="Meiryo UI" w:hAnsi="Meiryo UI" w:hint="eastAsia"/>
          <w:sz w:val="20"/>
          <w:szCs w:val="20"/>
        </w:rPr>
        <w:t>日）</w:t>
      </w:r>
      <w:bookmarkEnd w:id="3"/>
    </w:p>
    <w:p w14:paraId="1E6988C6" w14:textId="77777777" w:rsidR="005E31FB" w:rsidRPr="002727FE" w:rsidRDefault="005E31FB" w:rsidP="00236444"/>
    <w:sectPr w:rsidR="005E31FB" w:rsidRPr="002727FE" w:rsidSect="009D3FDA">
      <w:pgSz w:w="11906" w:h="16838" w:code="9"/>
      <w:pgMar w:top="907" w:right="794" w:bottom="907" w:left="794" w:header="851" w:footer="992" w:gutter="0"/>
      <w:cols w:space="425"/>
      <w:docGrid w:type="linesAndChars" w:linePitch="357" w:charSpace="3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D4F8" w14:textId="77777777" w:rsidR="00507218" w:rsidRDefault="00507218" w:rsidP="0081642D">
      <w:r>
        <w:separator/>
      </w:r>
    </w:p>
  </w:endnote>
  <w:endnote w:type="continuationSeparator" w:id="0">
    <w:p w14:paraId="6A4ECE46" w14:textId="77777777" w:rsidR="00507218" w:rsidRDefault="00507218"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CC6B" w14:textId="77777777" w:rsidR="00507218" w:rsidRDefault="00507218" w:rsidP="0081642D">
      <w:r>
        <w:separator/>
      </w:r>
    </w:p>
  </w:footnote>
  <w:footnote w:type="continuationSeparator" w:id="0">
    <w:p w14:paraId="20A593B4" w14:textId="77777777" w:rsidR="00507218" w:rsidRDefault="00507218"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229"/>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107D0"/>
    <w:rsid w:val="000228D7"/>
    <w:rsid w:val="0002386E"/>
    <w:rsid w:val="00023947"/>
    <w:rsid w:val="000312A0"/>
    <w:rsid w:val="00033919"/>
    <w:rsid w:val="00034CCF"/>
    <w:rsid w:val="00035042"/>
    <w:rsid w:val="0004383A"/>
    <w:rsid w:val="00044F08"/>
    <w:rsid w:val="00053CF3"/>
    <w:rsid w:val="00056BEE"/>
    <w:rsid w:val="00066D63"/>
    <w:rsid w:val="000731A5"/>
    <w:rsid w:val="00073AFD"/>
    <w:rsid w:val="000818BF"/>
    <w:rsid w:val="0008190A"/>
    <w:rsid w:val="00081ED8"/>
    <w:rsid w:val="00083EEA"/>
    <w:rsid w:val="00092DB2"/>
    <w:rsid w:val="00093987"/>
    <w:rsid w:val="000B58B0"/>
    <w:rsid w:val="000B771C"/>
    <w:rsid w:val="000C1F1A"/>
    <w:rsid w:val="000C5203"/>
    <w:rsid w:val="000D5AE4"/>
    <w:rsid w:val="000E0289"/>
    <w:rsid w:val="000E2126"/>
    <w:rsid w:val="000E6D90"/>
    <w:rsid w:val="000F0285"/>
    <w:rsid w:val="000F462F"/>
    <w:rsid w:val="001102BE"/>
    <w:rsid w:val="00111D4D"/>
    <w:rsid w:val="0011383B"/>
    <w:rsid w:val="00114F47"/>
    <w:rsid w:val="0011535D"/>
    <w:rsid w:val="00124F66"/>
    <w:rsid w:val="001272B2"/>
    <w:rsid w:val="00127E2A"/>
    <w:rsid w:val="00134111"/>
    <w:rsid w:val="00137206"/>
    <w:rsid w:val="00150DED"/>
    <w:rsid w:val="00165AC6"/>
    <w:rsid w:val="00167446"/>
    <w:rsid w:val="00167A7D"/>
    <w:rsid w:val="0017450A"/>
    <w:rsid w:val="00176762"/>
    <w:rsid w:val="00176EF4"/>
    <w:rsid w:val="00180C2E"/>
    <w:rsid w:val="00182332"/>
    <w:rsid w:val="0018356A"/>
    <w:rsid w:val="00196B7B"/>
    <w:rsid w:val="00197C82"/>
    <w:rsid w:val="001A0304"/>
    <w:rsid w:val="001A25EB"/>
    <w:rsid w:val="001A63DA"/>
    <w:rsid w:val="001A6FF0"/>
    <w:rsid w:val="001B2893"/>
    <w:rsid w:val="001C3FE2"/>
    <w:rsid w:val="001D4BA2"/>
    <w:rsid w:val="001E1D74"/>
    <w:rsid w:val="001E48A6"/>
    <w:rsid w:val="002064BF"/>
    <w:rsid w:val="00211DBA"/>
    <w:rsid w:val="0021535F"/>
    <w:rsid w:val="00216A95"/>
    <w:rsid w:val="00224D2E"/>
    <w:rsid w:val="0022596A"/>
    <w:rsid w:val="00227C38"/>
    <w:rsid w:val="00230079"/>
    <w:rsid w:val="00236444"/>
    <w:rsid w:val="00242263"/>
    <w:rsid w:val="00243FDC"/>
    <w:rsid w:val="002521CE"/>
    <w:rsid w:val="002564F1"/>
    <w:rsid w:val="00260BF1"/>
    <w:rsid w:val="0026185B"/>
    <w:rsid w:val="00264D04"/>
    <w:rsid w:val="00265784"/>
    <w:rsid w:val="00266727"/>
    <w:rsid w:val="0026682C"/>
    <w:rsid w:val="00270794"/>
    <w:rsid w:val="00270B40"/>
    <w:rsid w:val="002727FE"/>
    <w:rsid w:val="00276B53"/>
    <w:rsid w:val="00280DB8"/>
    <w:rsid w:val="00283C15"/>
    <w:rsid w:val="00284E91"/>
    <w:rsid w:val="00287556"/>
    <w:rsid w:val="002A4324"/>
    <w:rsid w:val="002A6B8B"/>
    <w:rsid w:val="002A7473"/>
    <w:rsid w:val="002B29E8"/>
    <w:rsid w:val="002B2C03"/>
    <w:rsid w:val="002D1E23"/>
    <w:rsid w:val="002D292B"/>
    <w:rsid w:val="002D7D27"/>
    <w:rsid w:val="002E03F1"/>
    <w:rsid w:val="002E1A46"/>
    <w:rsid w:val="002F608C"/>
    <w:rsid w:val="003002E0"/>
    <w:rsid w:val="00302233"/>
    <w:rsid w:val="003062E0"/>
    <w:rsid w:val="00310C6C"/>
    <w:rsid w:val="00311794"/>
    <w:rsid w:val="00311C9B"/>
    <w:rsid w:val="00316185"/>
    <w:rsid w:val="00320C99"/>
    <w:rsid w:val="00320D65"/>
    <w:rsid w:val="003249B1"/>
    <w:rsid w:val="003252FF"/>
    <w:rsid w:val="0032791B"/>
    <w:rsid w:val="00330602"/>
    <w:rsid w:val="003335EC"/>
    <w:rsid w:val="0033682F"/>
    <w:rsid w:val="00341067"/>
    <w:rsid w:val="00343A04"/>
    <w:rsid w:val="00347290"/>
    <w:rsid w:val="00350ACE"/>
    <w:rsid w:val="00356BEE"/>
    <w:rsid w:val="00360F23"/>
    <w:rsid w:val="003616BB"/>
    <w:rsid w:val="00363AF2"/>
    <w:rsid w:val="003655F8"/>
    <w:rsid w:val="00367907"/>
    <w:rsid w:val="003737A3"/>
    <w:rsid w:val="00396055"/>
    <w:rsid w:val="003A0303"/>
    <w:rsid w:val="003A4173"/>
    <w:rsid w:val="003A4270"/>
    <w:rsid w:val="003A5F66"/>
    <w:rsid w:val="003A774A"/>
    <w:rsid w:val="003A787D"/>
    <w:rsid w:val="003A7B85"/>
    <w:rsid w:val="003C30F7"/>
    <w:rsid w:val="003D6C21"/>
    <w:rsid w:val="003E09D9"/>
    <w:rsid w:val="003E7B8F"/>
    <w:rsid w:val="003F5B1C"/>
    <w:rsid w:val="00402CC2"/>
    <w:rsid w:val="00403E43"/>
    <w:rsid w:val="00405A0D"/>
    <w:rsid w:val="00406A37"/>
    <w:rsid w:val="0040794D"/>
    <w:rsid w:val="00410B31"/>
    <w:rsid w:val="004175CC"/>
    <w:rsid w:val="00420CCC"/>
    <w:rsid w:val="00442E99"/>
    <w:rsid w:val="00444B6B"/>
    <w:rsid w:val="004511CD"/>
    <w:rsid w:val="004513AE"/>
    <w:rsid w:val="00453428"/>
    <w:rsid w:val="00464D01"/>
    <w:rsid w:val="004718F4"/>
    <w:rsid w:val="0047348C"/>
    <w:rsid w:val="00483634"/>
    <w:rsid w:val="004901F0"/>
    <w:rsid w:val="00491891"/>
    <w:rsid w:val="004B68AC"/>
    <w:rsid w:val="004D3B92"/>
    <w:rsid w:val="004E05A4"/>
    <w:rsid w:val="004E1EFC"/>
    <w:rsid w:val="004E5333"/>
    <w:rsid w:val="004F3FC0"/>
    <w:rsid w:val="004F7CF8"/>
    <w:rsid w:val="00507218"/>
    <w:rsid w:val="00507C59"/>
    <w:rsid w:val="00507D51"/>
    <w:rsid w:val="00521F0E"/>
    <w:rsid w:val="00531AD2"/>
    <w:rsid w:val="005429AE"/>
    <w:rsid w:val="00552099"/>
    <w:rsid w:val="0055212C"/>
    <w:rsid w:val="005608C4"/>
    <w:rsid w:val="0056311A"/>
    <w:rsid w:val="00566236"/>
    <w:rsid w:val="00566A86"/>
    <w:rsid w:val="0057250B"/>
    <w:rsid w:val="00573862"/>
    <w:rsid w:val="00577BEE"/>
    <w:rsid w:val="00585057"/>
    <w:rsid w:val="00590B05"/>
    <w:rsid w:val="00590D5A"/>
    <w:rsid w:val="00594B5D"/>
    <w:rsid w:val="00595625"/>
    <w:rsid w:val="005A4625"/>
    <w:rsid w:val="005B4187"/>
    <w:rsid w:val="005B4C25"/>
    <w:rsid w:val="005B4CB7"/>
    <w:rsid w:val="005B7FB4"/>
    <w:rsid w:val="005C2932"/>
    <w:rsid w:val="005C2F34"/>
    <w:rsid w:val="005C404B"/>
    <w:rsid w:val="005C783D"/>
    <w:rsid w:val="005D31E5"/>
    <w:rsid w:val="005D337C"/>
    <w:rsid w:val="005D43A1"/>
    <w:rsid w:val="005E31FB"/>
    <w:rsid w:val="005F34BD"/>
    <w:rsid w:val="005F7C43"/>
    <w:rsid w:val="00600A16"/>
    <w:rsid w:val="006076B5"/>
    <w:rsid w:val="00614571"/>
    <w:rsid w:val="00615E5B"/>
    <w:rsid w:val="0062185A"/>
    <w:rsid w:val="00623F54"/>
    <w:rsid w:val="006327C1"/>
    <w:rsid w:val="00641FB1"/>
    <w:rsid w:val="00645147"/>
    <w:rsid w:val="00652B61"/>
    <w:rsid w:val="006562B4"/>
    <w:rsid w:val="0066065B"/>
    <w:rsid w:val="00662785"/>
    <w:rsid w:val="006627A4"/>
    <w:rsid w:val="0066395B"/>
    <w:rsid w:val="00671AA9"/>
    <w:rsid w:val="00684C53"/>
    <w:rsid w:val="006A3EC4"/>
    <w:rsid w:val="006A521E"/>
    <w:rsid w:val="006A526C"/>
    <w:rsid w:val="006A7481"/>
    <w:rsid w:val="006B2B08"/>
    <w:rsid w:val="006B51F7"/>
    <w:rsid w:val="006D37C1"/>
    <w:rsid w:val="006D5186"/>
    <w:rsid w:val="006D7B03"/>
    <w:rsid w:val="006F5536"/>
    <w:rsid w:val="00710585"/>
    <w:rsid w:val="00721E2E"/>
    <w:rsid w:val="00724A53"/>
    <w:rsid w:val="00727518"/>
    <w:rsid w:val="00733682"/>
    <w:rsid w:val="007356DA"/>
    <w:rsid w:val="00735ED6"/>
    <w:rsid w:val="007366B7"/>
    <w:rsid w:val="00737BE2"/>
    <w:rsid w:val="00743B2E"/>
    <w:rsid w:val="00746373"/>
    <w:rsid w:val="00751B4F"/>
    <w:rsid w:val="007542B6"/>
    <w:rsid w:val="00756D44"/>
    <w:rsid w:val="00765592"/>
    <w:rsid w:val="007670C3"/>
    <w:rsid w:val="007712A3"/>
    <w:rsid w:val="007713A2"/>
    <w:rsid w:val="00775E6E"/>
    <w:rsid w:val="00784660"/>
    <w:rsid w:val="007860ED"/>
    <w:rsid w:val="007971D1"/>
    <w:rsid w:val="0079763A"/>
    <w:rsid w:val="007A0EC6"/>
    <w:rsid w:val="007A3C5B"/>
    <w:rsid w:val="007A3D63"/>
    <w:rsid w:val="007B0173"/>
    <w:rsid w:val="007B0FC7"/>
    <w:rsid w:val="007B6B67"/>
    <w:rsid w:val="007B75AC"/>
    <w:rsid w:val="007C06C2"/>
    <w:rsid w:val="007D1426"/>
    <w:rsid w:val="007D181D"/>
    <w:rsid w:val="007D5ACE"/>
    <w:rsid w:val="007F6635"/>
    <w:rsid w:val="008031B1"/>
    <w:rsid w:val="00813154"/>
    <w:rsid w:val="0081642D"/>
    <w:rsid w:val="0082140D"/>
    <w:rsid w:val="00822F95"/>
    <w:rsid w:val="00824280"/>
    <w:rsid w:val="00830914"/>
    <w:rsid w:val="008354DE"/>
    <w:rsid w:val="00836A4B"/>
    <w:rsid w:val="008433BE"/>
    <w:rsid w:val="00851033"/>
    <w:rsid w:val="00851167"/>
    <w:rsid w:val="00852BDD"/>
    <w:rsid w:val="00856E2F"/>
    <w:rsid w:val="00857705"/>
    <w:rsid w:val="00875E2F"/>
    <w:rsid w:val="00876760"/>
    <w:rsid w:val="008874A4"/>
    <w:rsid w:val="00895CFB"/>
    <w:rsid w:val="00895E03"/>
    <w:rsid w:val="008A12B9"/>
    <w:rsid w:val="008A3AA3"/>
    <w:rsid w:val="008B639D"/>
    <w:rsid w:val="008B6530"/>
    <w:rsid w:val="008B6C35"/>
    <w:rsid w:val="008C5404"/>
    <w:rsid w:val="008C6E67"/>
    <w:rsid w:val="008C7146"/>
    <w:rsid w:val="008D344E"/>
    <w:rsid w:val="008D750E"/>
    <w:rsid w:val="008E6288"/>
    <w:rsid w:val="008F05D5"/>
    <w:rsid w:val="008F12AB"/>
    <w:rsid w:val="00907C58"/>
    <w:rsid w:val="00911AF8"/>
    <w:rsid w:val="00912520"/>
    <w:rsid w:val="00912817"/>
    <w:rsid w:val="00920051"/>
    <w:rsid w:val="00922722"/>
    <w:rsid w:val="0092492E"/>
    <w:rsid w:val="009251AB"/>
    <w:rsid w:val="00925672"/>
    <w:rsid w:val="0092631D"/>
    <w:rsid w:val="0094471C"/>
    <w:rsid w:val="00950E21"/>
    <w:rsid w:val="0095121F"/>
    <w:rsid w:val="00957B49"/>
    <w:rsid w:val="009617B7"/>
    <w:rsid w:val="00965D18"/>
    <w:rsid w:val="00970A59"/>
    <w:rsid w:val="00977AF0"/>
    <w:rsid w:val="00983899"/>
    <w:rsid w:val="00987429"/>
    <w:rsid w:val="00987602"/>
    <w:rsid w:val="00987AFB"/>
    <w:rsid w:val="0099038C"/>
    <w:rsid w:val="00990D9F"/>
    <w:rsid w:val="0099178D"/>
    <w:rsid w:val="009A67EB"/>
    <w:rsid w:val="009B349E"/>
    <w:rsid w:val="009B6097"/>
    <w:rsid w:val="009D02BB"/>
    <w:rsid w:val="009D3CE0"/>
    <w:rsid w:val="009D3FDA"/>
    <w:rsid w:val="009D7A26"/>
    <w:rsid w:val="009E7E89"/>
    <w:rsid w:val="009F472B"/>
    <w:rsid w:val="009F6030"/>
    <w:rsid w:val="00A00A69"/>
    <w:rsid w:val="00A02958"/>
    <w:rsid w:val="00A115B4"/>
    <w:rsid w:val="00A1400F"/>
    <w:rsid w:val="00A20926"/>
    <w:rsid w:val="00A20B8E"/>
    <w:rsid w:val="00A25072"/>
    <w:rsid w:val="00A315AD"/>
    <w:rsid w:val="00A36884"/>
    <w:rsid w:val="00A41532"/>
    <w:rsid w:val="00A41761"/>
    <w:rsid w:val="00A44061"/>
    <w:rsid w:val="00A54441"/>
    <w:rsid w:val="00A601CA"/>
    <w:rsid w:val="00A72586"/>
    <w:rsid w:val="00A74DAA"/>
    <w:rsid w:val="00A80CA6"/>
    <w:rsid w:val="00A81677"/>
    <w:rsid w:val="00A91E20"/>
    <w:rsid w:val="00AB119D"/>
    <w:rsid w:val="00AB2F65"/>
    <w:rsid w:val="00AB3788"/>
    <w:rsid w:val="00AB5039"/>
    <w:rsid w:val="00AC4658"/>
    <w:rsid w:val="00AD0704"/>
    <w:rsid w:val="00AD0DDD"/>
    <w:rsid w:val="00AD1C86"/>
    <w:rsid w:val="00AE26F8"/>
    <w:rsid w:val="00AF3533"/>
    <w:rsid w:val="00AF5221"/>
    <w:rsid w:val="00AF52B8"/>
    <w:rsid w:val="00B12A39"/>
    <w:rsid w:val="00B20A83"/>
    <w:rsid w:val="00B20BC9"/>
    <w:rsid w:val="00B220AC"/>
    <w:rsid w:val="00B31F7F"/>
    <w:rsid w:val="00B350AF"/>
    <w:rsid w:val="00B426BA"/>
    <w:rsid w:val="00B45528"/>
    <w:rsid w:val="00B53225"/>
    <w:rsid w:val="00B54079"/>
    <w:rsid w:val="00B570A5"/>
    <w:rsid w:val="00B60F13"/>
    <w:rsid w:val="00B61549"/>
    <w:rsid w:val="00B72DAF"/>
    <w:rsid w:val="00B8400E"/>
    <w:rsid w:val="00B901EC"/>
    <w:rsid w:val="00B9074A"/>
    <w:rsid w:val="00BB552A"/>
    <w:rsid w:val="00BC5F14"/>
    <w:rsid w:val="00BC64E0"/>
    <w:rsid w:val="00BD4269"/>
    <w:rsid w:val="00BD64CF"/>
    <w:rsid w:val="00BE0D3D"/>
    <w:rsid w:val="00BE2877"/>
    <w:rsid w:val="00BE2A9E"/>
    <w:rsid w:val="00BE42B2"/>
    <w:rsid w:val="00BF0384"/>
    <w:rsid w:val="00BF2F25"/>
    <w:rsid w:val="00C02DFB"/>
    <w:rsid w:val="00C06478"/>
    <w:rsid w:val="00C06A76"/>
    <w:rsid w:val="00C1311D"/>
    <w:rsid w:val="00C16F40"/>
    <w:rsid w:val="00C21520"/>
    <w:rsid w:val="00C25A6D"/>
    <w:rsid w:val="00C25B77"/>
    <w:rsid w:val="00C34873"/>
    <w:rsid w:val="00C3584E"/>
    <w:rsid w:val="00C376D0"/>
    <w:rsid w:val="00C53CF1"/>
    <w:rsid w:val="00C54363"/>
    <w:rsid w:val="00C5694D"/>
    <w:rsid w:val="00C631AE"/>
    <w:rsid w:val="00C70C08"/>
    <w:rsid w:val="00C75AD8"/>
    <w:rsid w:val="00C77834"/>
    <w:rsid w:val="00C814FF"/>
    <w:rsid w:val="00C839DA"/>
    <w:rsid w:val="00C86AAC"/>
    <w:rsid w:val="00C906FF"/>
    <w:rsid w:val="00C92D32"/>
    <w:rsid w:val="00C96A8C"/>
    <w:rsid w:val="00CA135C"/>
    <w:rsid w:val="00CA52E2"/>
    <w:rsid w:val="00CB2DD2"/>
    <w:rsid w:val="00CC62A9"/>
    <w:rsid w:val="00CD6A0F"/>
    <w:rsid w:val="00CE15BC"/>
    <w:rsid w:val="00CE25BD"/>
    <w:rsid w:val="00CE2CAC"/>
    <w:rsid w:val="00CE2DE6"/>
    <w:rsid w:val="00CE438E"/>
    <w:rsid w:val="00CE58F5"/>
    <w:rsid w:val="00CF24A1"/>
    <w:rsid w:val="00CF415B"/>
    <w:rsid w:val="00D01BDE"/>
    <w:rsid w:val="00D043B7"/>
    <w:rsid w:val="00D04480"/>
    <w:rsid w:val="00D17D8F"/>
    <w:rsid w:val="00D209C1"/>
    <w:rsid w:val="00D23A34"/>
    <w:rsid w:val="00D27F81"/>
    <w:rsid w:val="00D33112"/>
    <w:rsid w:val="00D41377"/>
    <w:rsid w:val="00D434B7"/>
    <w:rsid w:val="00D441F6"/>
    <w:rsid w:val="00D44F5A"/>
    <w:rsid w:val="00D4566D"/>
    <w:rsid w:val="00D5131A"/>
    <w:rsid w:val="00D655C3"/>
    <w:rsid w:val="00D742E0"/>
    <w:rsid w:val="00D876AA"/>
    <w:rsid w:val="00D91778"/>
    <w:rsid w:val="00D961CF"/>
    <w:rsid w:val="00DA1ADA"/>
    <w:rsid w:val="00DA7A1C"/>
    <w:rsid w:val="00DD1F3A"/>
    <w:rsid w:val="00DE0F50"/>
    <w:rsid w:val="00DE37AC"/>
    <w:rsid w:val="00DE4475"/>
    <w:rsid w:val="00DE6371"/>
    <w:rsid w:val="00DE63BC"/>
    <w:rsid w:val="00E0175F"/>
    <w:rsid w:val="00E231F5"/>
    <w:rsid w:val="00E27A21"/>
    <w:rsid w:val="00E306BB"/>
    <w:rsid w:val="00E34E94"/>
    <w:rsid w:val="00E43A78"/>
    <w:rsid w:val="00E51ABA"/>
    <w:rsid w:val="00E61BAA"/>
    <w:rsid w:val="00E62F4C"/>
    <w:rsid w:val="00E63D11"/>
    <w:rsid w:val="00E66B95"/>
    <w:rsid w:val="00E71345"/>
    <w:rsid w:val="00E77907"/>
    <w:rsid w:val="00E867C6"/>
    <w:rsid w:val="00E920E2"/>
    <w:rsid w:val="00E94C49"/>
    <w:rsid w:val="00EA36C2"/>
    <w:rsid w:val="00EA4C2D"/>
    <w:rsid w:val="00EB0411"/>
    <w:rsid w:val="00EB6215"/>
    <w:rsid w:val="00EC5E63"/>
    <w:rsid w:val="00EC7B8B"/>
    <w:rsid w:val="00ED5441"/>
    <w:rsid w:val="00EE4D33"/>
    <w:rsid w:val="00EE793C"/>
    <w:rsid w:val="00EF0537"/>
    <w:rsid w:val="00EF113E"/>
    <w:rsid w:val="00EF585B"/>
    <w:rsid w:val="00F1390B"/>
    <w:rsid w:val="00F14085"/>
    <w:rsid w:val="00F236A1"/>
    <w:rsid w:val="00F24FEB"/>
    <w:rsid w:val="00F32700"/>
    <w:rsid w:val="00F37D2E"/>
    <w:rsid w:val="00F45884"/>
    <w:rsid w:val="00F45F75"/>
    <w:rsid w:val="00F475AF"/>
    <w:rsid w:val="00F60B5D"/>
    <w:rsid w:val="00F63164"/>
    <w:rsid w:val="00F64400"/>
    <w:rsid w:val="00F653CB"/>
    <w:rsid w:val="00F91A01"/>
    <w:rsid w:val="00F941D7"/>
    <w:rsid w:val="00F942B3"/>
    <w:rsid w:val="00F96635"/>
    <w:rsid w:val="00F9750F"/>
    <w:rsid w:val="00FA4E46"/>
    <w:rsid w:val="00FB5272"/>
    <w:rsid w:val="00FC5EEB"/>
    <w:rsid w:val="00FC718C"/>
    <w:rsid w:val="00FD26BF"/>
    <w:rsid w:val="00FD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tm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30.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image" Target="media/image3.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7</cp:revision>
  <dcterms:created xsi:type="dcterms:W3CDTF">2022-03-08T08:24:00Z</dcterms:created>
  <dcterms:modified xsi:type="dcterms:W3CDTF">2022-11-26T09:52:00Z</dcterms:modified>
</cp:coreProperties>
</file>