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65D8" w14:textId="0A1719A1" w:rsidR="00267D01" w:rsidRPr="008F3360" w:rsidRDefault="00267D01" w:rsidP="00267D01">
      <w:pPr>
        <w:rPr>
          <w:rFonts w:ascii="Meiryo UI" w:eastAsia="Meiryo UI" w:hAnsi="Meiryo UI"/>
          <w:sz w:val="18"/>
          <w:szCs w:val="18"/>
        </w:rPr>
      </w:pPr>
      <w:r>
        <w:rPr>
          <w:rFonts w:hint="eastAsia"/>
          <w:noProof/>
        </w:rPr>
        <mc:AlternateContent>
          <mc:Choice Requires="wps">
            <w:drawing>
              <wp:anchor distT="0" distB="0" distL="114300" distR="114300" simplePos="0" relativeHeight="251659264" behindDoc="0" locked="0" layoutInCell="1" allowOverlap="1" wp14:anchorId="3C3950E4" wp14:editId="61FF008B">
                <wp:simplePos x="0" y="0"/>
                <wp:positionH relativeFrom="column">
                  <wp:posOffset>1838960</wp:posOffset>
                </wp:positionH>
                <wp:positionV relativeFrom="paragraph">
                  <wp:posOffset>130810</wp:posOffset>
                </wp:positionV>
                <wp:extent cx="2857500" cy="5143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857500" cy="514350"/>
                        </a:xfrm>
                        <a:prstGeom prst="rect">
                          <a:avLst/>
                        </a:prstGeom>
                        <a:noFill/>
                        <a:ln w="6350">
                          <a:noFill/>
                        </a:ln>
                      </wps:spPr>
                      <wps:txbx>
                        <w:txbxContent>
                          <w:p w14:paraId="5CE41938" w14:textId="1AF2F2EE" w:rsidR="00267D01" w:rsidRDefault="00F74A98" w:rsidP="00267D01">
                            <w:pPr>
                              <w:jc w:val="center"/>
                              <w:rPr>
                                <w:rFonts w:ascii="Meiryo UI" w:eastAsia="Meiryo UI" w:hAnsi="Meiryo UI"/>
                                <w:color w:val="1F4E79" w:themeColor="accent5" w:themeShade="80"/>
                                <w:sz w:val="36"/>
                                <w:szCs w:val="36"/>
                              </w:rPr>
                            </w:pPr>
                            <w:r>
                              <w:rPr>
                                <w:rFonts w:ascii="Meiryo UI" w:eastAsia="Meiryo UI" w:hAnsi="Meiryo UI" w:hint="eastAsia"/>
                                <w:color w:val="1F4E79" w:themeColor="accent5" w:themeShade="80"/>
                                <w:sz w:val="36"/>
                                <w:szCs w:val="36"/>
                              </w:rPr>
                              <w:t>学びの基礎・基本</w:t>
                            </w:r>
                          </w:p>
                          <w:p w14:paraId="35A85F79" w14:textId="77777777" w:rsidR="00267D01" w:rsidRPr="009F6030" w:rsidRDefault="00267D01" w:rsidP="00267D01">
                            <w:pPr>
                              <w:jc w:val="center"/>
                              <w:rPr>
                                <w:rFonts w:ascii="Meiryo UI" w:eastAsia="Meiryo UI" w:hAnsi="Meiryo UI"/>
                                <w:color w:val="1F4E79" w:themeColor="accent5" w:themeShade="8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950E4" id="_x0000_t202" coordsize="21600,21600" o:spt="202" path="m,l,21600r21600,l21600,xe">
                <v:stroke joinstyle="miter"/>
                <v:path gradientshapeok="t" o:connecttype="rect"/>
              </v:shapetype>
              <v:shape id="テキスト ボックス 18" o:spid="_x0000_s1026" type="#_x0000_t202" style="position:absolute;left:0;text-align:left;margin-left:144.8pt;margin-top:10.3pt;width:2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" filled="f" stroked="f" strokeweight=".5pt">
                <v:textbox>
                  <w:txbxContent>
                    <w:p w14:paraId="5CE41938" w14:textId="1AF2F2EE" w:rsidR="00267D01" w:rsidRDefault="00F74A98" w:rsidP="00267D01">
                      <w:pPr>
                        <w:jc w:val="center"/>
                        <w:rPr>
                          <w:rFonts w:ascii="Meiryo UI" w:eastAsia="Meiryo UI" w:hAnsi="Meiryo UI"/>
                          <w:color w:val="1F4E79" w:themeColor="accent5" w:themeShade="80"/>
                          <w:sz w:val="36"/>
                          <w:szCs w:val="36"/>
                        </w:rPr>
                      </w:pPr>
                      <w:r>
                        <w:rPr>
                          <w:rFonts w:ascii="Meiryo UI" w:eastAsia="Meiryo UI" w:hAnsi="Meiryo UI" w:hint="eastAsia"/>
                          <w:color w:val="1F4E79" w:themeColor="accent5" w:themeShade="80"/>
                          <w:sz w:val="36"/>
                          <w:szCs w:val="36"/>
                        </w:rPr>
                        <w:t>学びの基礎・基本</w:t>
                      </w:r>
                    </w:p>
                    <w:p w14:paraId="35A85F79" w14:textId="77777777" w:rsidR="00267D01" w:rsidRPr="009F6030" w:rsidRDefault="00267D01" w:rsidP="00267D01">
                      <w:pPr>
                        <w:jc w:val="center"/>
                        <w:rPr>
                          <w:rFonts w:ascii="Meiryo UI" w:eastAsia="Meiryo UI" w:hAnsi="Meiryo UI"/>
                          <w:color w:val="1F4E79" w:themeColor="accent5" w:themeShade="80"/>
                          <w:sz w:val="36"/>
                          <w:szCs w:val="36"/>
                        </w:rPr>
                      </w:pPr>
                    </w:p>
                  </w:txbxContent>
                </v:textbox>
              </v:shape>
            </w:pict>
          </mc:Fallback>
        </mc:AlternateContent>
      </w:r>
      <w:r w:rsidRPr="008F3360">
        <w:rPr>
          <w:rFonts w:ascii="Meiryo UI" w:eastAsia="Meiryo UI" w:hAnsi="Meiryo UI" w:hint="eastAsia"/>
          <w:sz w:val="18"/>
          <w:szCs w:val="18"/>
        </w:rPr>
        <w:t>《</w:t>
      </w:r>
      <w:r w:rsidR="00E76D6A">
        <w:rPr>
          <w:rFonts w:ascii="Meiryo UI" w:eastAsia="Meiryo UI" w:hAnsi="Meiryo UI" w:hint="eastAsia"/>
          <w:sz w:val="18"/>
          <w:szCs w:val="18"/>
        </w:rPr>
        <w:t>見方・捉え方</w:t>
      </w:r>
      <w:r w:rsidR="005E43DD">
        <w:rPr>
          <w:rFonts w:ascii="Meiryo UI" w:eastAsia="Meiryo UI" w:hAnsi="Meiryo UI" w:hint="eastAsia"/>
          <w:sz w:val="18"/>
          <w:szCs w:val="18"/>
        </w:rPr>
        <w:t>〔</w:t>
      </w:r>
      <w:r w:rsidR="00E76D6A">
        <w:rPr>
          <w:rFonts w:ascii="Meiryo UI" w:eastAsia="Meiryo UI" w:hAnsi="Meiryo UI" w:hint="eastAsia"/>
          <w:sz w:val="18"/>
          <w:szCs w:val="18"/>
        </w:rPr>
        <w:t>2</w:t>
      </w:r>
      <w:r w:rsidR="00F74A98">
        <w:rPr>
          <w:rFonts w:ascii="Meiryo UI" w:eastAsia="Meiryo UI" w:hAnsi="Meiryo UI" w:hint="eastAsia"/>
          <w:sz w:val="18"/>
          <w:szCs w:val="18"/>
        </w:rPr>
        <w:t>8</w:t>
      </w:r>
      <w:r w:rsidR="005E43DD">
        <w:rPr>
          <w:rFonts w:ascii="Meiryo UI" w:eastAsia="Meiryo UI" w:hAnsi="Meiryo UI" w:hint="eastAsia"/>
          <w:sz w:val="18"/>
          <w:szCs w:val="18"/>
        </w:rPr>
        <w:t>〕</w:t>
      </w:r>
      <w:r w:rsidRPr="008F3360">
        <w:rPr>
          <w:rFonts w:ascii="Meiryo UI" w:eastAsia="Meiryo UI" w:hAnsi="Meiryo UI" w:hint="eastAsia"/>
          <w:sz w:val="18"/>
          <w:szCs w:val="18"/>
        </w:rPr>
        <w:t xml:space="preserve">》　　　</w:t>
      </w:r>
      <w:r>
        <w:rPr>
          <w:rFonts w:ascii="Meiryo UI" w:eastAsia="Meiryo UI" w:hAnsi="Meiryo UI" w:hint="eastAsia"/>
          <w:sz w:val="18"/>
          <w:szCs w:val="18"/>
        </w:rPr>
        <w:t xml:space="preserve">　　　　　　　　　　　　　　　　　　　　　　　　　　　　　　　　　　　　　　　　　　　　　　　</w:t>
      </w:r>
      <w:r w:rsidRPr="008F3360">
        <w:rPr>
          <w:rFonts w:ascii="Meiryo UI" w:eastAsia="Meiryo UI" w:hAnsi="Meiryo UI" w:hint="eastAsia"/>
          <w:sz w:val="18"/>
          <w:szCs w:val="18"/>
        </w:rPr>
        <w:t>令和</w:t>
      </w:r>
      <w:r>
        <w:rPr>
          <w:rFonts w:ascii="Meiryo UI" w:eastAsia="Meiryo UI" w:hAnsi="Meiryo UI" w:hint="eastAsia"/>
          <w:sz w:val="18"/>
          <w:szCs w:val="18"/>
        </w:rPr>
        <w:t>４</w:t>
      </w:r>
      <w:r w:rsidRPr="008F3360">
        <w:rPr>
          <w:rFonts w:ascii="Meiryo UI" w:eastAsia="Meiryo UI" w:hAnsi="Meiryo UI" w:hint="eastAsia"/>
          <w:sz w:val="18"/>
          <w:szCs w:val="18"/>
        </w:rPr>
        <w:t>年</w:t>
      </w:r>
      <w:r w:rsidR="00F74A98">
        <w:rPr>
          <w:rFonts w:ascii="Meiryo UI" w:eastAsia="Meiryo UI" w:hAnsi="Meiryo UI" w:hint="eastAsia"/>
          <w:sz w:val="18"/>
          <w:szCs w:val="18"/>
        </w:rPr>
        <w:t>10</w:t>
      </w:r>
      <w:r w:rsidRPr="008F3360">
        <w:rPr>
          <w:rFonts w:ascii="Meiryo UI" w:eastAsia="Meiryo UI" w:hAnsi="Meiryo UI" w:hint="eastAsia"/>
          <w:sz w:val="18"/>
          <w:szCs w:val="18"/>
        </w:rPr>
        <w:t>月</w:t>
      </w:r>
      <w:r w:rsidR="00D90E09">
        <w:rPr>
          <w:rFonts w:ascii="Meiryo UI" w:eastAsia="Meiryo UI" w:hAnsi="Meiryo UI" w:hint="eastAsia"/>
          <w:sz w:val="18"/>
          <w:szCs w:val="18"/>
        </w:rPr>
        <w:t>1</w:t>
      </w:r>
      <w:r w:rsidR="000A108F">
        <w:rPr>
          <w:rFonts w:ascii="Meiryo UI" w:eastAsia="Meiryo UI" w:hAnsi="Meiryo UI" w:hint="eastAsia"/>
          <w:sz w:val="18"/>
          <w:szCs w:val="18"/>
        </w:rPr>
        <w:t>2</w:t>
      </w:r>
      <w:r w:rsidRPr="008F3360">
        <w:rPr>
          <w:rFonts w:ascii="Meiryo UI" w:eastAsia="Meiryo UI" w:hAnsi="Meiryo UI" w:hint="eastAsia"/>
          <w:sz w:val="18"/>
          <w:szCs w:val="18"/>
        </w:rPr>
        <w:t>日</w:t>
      </w:r>
    </w:p>
    <w:p w14:paraId="4413F4C6" w14:textId="77777777" w:rsidR="00267D01" w:rsidRDefault="00267D01" w:rsidP="00267D01">
      <w:pPr>
        <w:rPr>
          <w:rFonts w:ascii="Meiryo UI" w:eastAsia="Meiryo UI" w:hAnsi="Meiryo UI"/>
        </w:rPr>
      </w:pPr>
    </w:p>
    <w:p w14:paraId="4CA21995" w14:textId="77777777" w:rsidR="00267D01" w:rsidRDefault="00267D01" w:rsidP="00267D01">
      <w:pPr>
        <w:rPr>
          <w:rFonts w:ascii="Meiryo UI" w:eastAsia="Meiryo UI" w:hAnsi="Meiryo UI"/>
        </w:rPr>
      </w:pPr>
    </w:p>
    <w:p w14:paraId="01BC582D" w14:textId="0F081DCF" w:rsidR="00267D01" w:rsidRPr="00E45509" w:rsidRDefault="00267D01" w:rsidP="00267D01">
      <w:pPr>
        <w:rPr>
          <w:rFonts w:ascii="Meiryo UI" w:eastAsia="Meiryo UI" w:hAnsi="Meiryo UI"/>
          <w:color w:val="C00000"/>
        </w:rPr>
      </w:pPr>
      <w:r w:rsidRPr="00E45509">
        <w:rPr>
          <w:rFonts w:ascii="Meiryo UI" w:eastAsia="Meiryo UI" w:hAnsi="Meiryo UI" w:hint="eastAsia"/>
          <w:color w:val="C00000"/>
        </w:rPr>
        <w:t>《</w:t>
      </w:r>
      <w:r w:rsidR="00F74A98">
        <w:rPr>
          <w:rFonts w:ascii="Meiryo UI" w:eastAsia="Meiryo UI" w:hAnsi="Meiryo UI" w:hint="eastAsia"/>
          <w:color w:val="C00000"/>
        </w:rPr>
        <w:t>基礎・基本</w:t>
      </w:r>
      <w:r w:rsidR="007A703C">
        <w:rPr>
          <w:rFonts w:ascii="Meiryo UI" w:eastAsia="Meiryo UI" w:hAnsi="Meiryo UI" w:hint="eastAsia"/>
          <w:color w:val="C00000"/>
        </w:rPr>
        <w:t>の語</w:t>
      </w:r>
      <w:r w:rsidRPr="00E45509">
        <w:rPr>
          <w:rFonts w:ascii="Meiryo UI" w:eastAsia="Meiryo UI" w:hAnsi="Meiryo UI" w:hint="eastAsia"/>
          <w:color w:val="C00000"/>
        </w:rPr>
        <w:t>》</w:t>
      </w:r>
    </w:p>
    <w:p w14:paraId="5670B1C2" w14:textId="4F538491" w:rsidR="007A703C" w:rsidRDefault="00971028" w:rsidP="00F74A98">
      <w:pPr>
        <w:rPr>
          <w:rFonts w:ascii="Meiryo UI" w:eastAsia="Meiryo UI" w:hAnsi="Meiryo UI"/>
        </w:rPr>
      </w:pPr>
      <w:r>
        <w:rPr>
          <w:rFonts w:ascii="Meiryo UI" w:eastAsia="Meiryo UI" w:hAnsi="Meiryo UI" w:hint="eastAsia"/>
        </w:rPr>
        <w:t xml:space="preserve">◆　</w:t>
      </w:r>
      <w:r w:rsidR="00F74A98">
        <w:rPr>
          <w:rFonts w:ascii="Meiryo UI" w:eastAsia="Meiryo UI" w:hAnsi="Meiryo UI" w:hint="eastAsia"/>
        </w:rPr>
        <w:t>基礎という語</w:t>
      </w:r>
      <w:r w:rsidR="00417019">
        <w:rPr>
          <w:rFonts w:ascii="Meiryo UI" w:eastAsia="Meiryo UI" w:hAnsi="Meiryo UI" w:hint="eastAsia"/>
        </w:rPr>
        <w:t>，</w:t>
      </w:r>
      <w:r w:rsidR="00F74A98">
        <w:rPr>
          <w:rFonts w:ascii="Meiryo UI" w:eastAsia="Meiryo UI" w:hAnsi="Meiryo UI" w:hint="eastAsia"/>
        </w:rPr>
        <w:t>基本という語の語彙自体は，それほど</w:t>
      </w:r>
      <w:bookmarkStart w:id="0" w:name="_Hlk109395317"/>
      <w:r w:rsidR="00F74A98">
        <w:rPr>
          <w:rFonts w:ascii="Meiryo UI" w:eastAsia="Meiryo UI" w:hAnsi="Meiryo UI" w:hint="eastAsia"/>
        </w:rPr>
        <w:t>複雑なことはなく日常的に使っている</w:t>
      </w:r>
      <w:r w:rsidR="004E5034">
        <w:rPr>
          <w:rFonts w:ascii="Meiryo UI" w:eastAsia="Meiryo UI" w:hAnsi="Meiryo UI" w:hint="eastAsia"/>
        </w:rPr>
        <w:t>意味</w:t>
      </w:r>
      <w:r w:rsidR="0010241A">
        <w:rPr>
          <w:rFonts w:ascii="Meiryo UI" w:eastAsia="Meiryo UI" w:hAnsi="Meiryo UI" w:hint="eastAsia"/>
        </w:rPr>
        <w:t>で</w:t>
      </w:r>
      <w:r w:rsidR="007A703C">
        <w:rPr>
          <w:rFonts w:ascii="Meiryo UI" w:eastAsia="Meiryo UI" w:hAnsi="Meiryo UI" w:hint="eastAsia"/>
        </w:rPr>
        <w:t>違和感もなく</w:t>
      </w:r>
      <w:r w:rsidR="004E5034">
        <w:rPr>
          <w:rFonts w:ascii="Meiryo UI" w:eastAsia="Meiryo UI" w:hAnsi="Meiryo UI" w:hint="eastAsia"/>
        </w:rPr>
        <w:t>定着しています。また，これを重ねて「基礎・基本」という</w:t>
      </w:r>
      <w:r w:rsidR="007A703C">
        <w:rPr>
          <w:rFonts w:ascii="Meiryo UI" w:eastAsia="Meiryo UI" w:hAnsi="Meiryo UI" w:hint="eastAsia"/>
        </w:rPr>
        <w:t>語も</w:t>
      </w:r>
      <w:r w:rsidR="004E5034">
        <w:rPr>
          <w:rFonts w:ascii="Meiryo UI" w:eastAsia="Meiryo UI" w:hAnsi="Meiryo UI" w:hint="eastAsia"/>
        </w:rPr>
        <w:t>日常的に</w:t>
      </w:r>
      <w:r w:rsidR="007A703C">
        <w:rPr>
          <w:rFonts w:ascii="Meiryo UI" w:eastAsia="Meiryo UI" w:hAnsi="Meiryo UI" w:hint="eastAsia"/>
        </w:rPr>
        <w:t>使われていますが，同時に使うと，二語の意味の同じ要素と異なる点は何か・・など気になる点も生まれます。</w:t>
      </w:r>
      <w:r w:rsidR="0010241A" w:rsidRPr="0010241A">
        <w:rPr>
          <w:rFonts w:ascii="Meiryo UI" w:eastAsia="Meiryo UI" w:hAnsi="Meiryo UI" w:hint="eastAsia"/>
        </w:rPr>
        <w:t>私見では，「基礎基本」と「基礎・基本」の「・」（中点）の有無の違いはあまり無いように思っています。印象では，「基礎基本」とすると，この二語を一体的に同じ意味合いで使おうとする感じが強まり，「基礎・基本」とすると，二語の意味合いの違いを意識しているように感じていますが，私だけの個人感覚かも知れないとも思っています。</w:t>
      </w:r>
    </w:p>
    <w:p w14:paraId="069175BE" w14:textId="324D8CBB" w:rsidR="00F74A98" w:rsidRDefault="007A703C" w:rsidP="00F74A98">
      <w:pPr>
        <w:rPr>
          <w:rFonts w:ascii="Meiryo UI" w:eastAsia="Meiryo UI" w:hAnsi="Meiryo UI"/>
        </w:rPr>
      </w:pPr>
      <w:r>
        <w:rPr>
          <w:rFonts w:ascii="Meiryo UI" w:eastAsia="Meiryo UI" w:hAnsi="Meiryo UI" w:hint="eastAsia"/>
        </w:rPr>
        <w:t>◆　これに「学び（学習）の基礎・基本」などの条件要素が加わると，定義的な言葉の意味合いが取り沙汰される感じになります。さらには，「小学校段階での学びの基礎・基本」「中学校段階での学びの基礎・基本」などになってくると，イメージが伴いやすい人やそうでない人の相違が大きくなるように思います。</w:t>
      </w:r>
    </w:p>
    <w:p w14:paraId="4A106E62" w14:textId="77777777" w:rsidR="0026410D" w:rsidRDefault="0026410D" w:rsidP="0026410D">
      <w:pPr>
        <w:rPr>
          <w:rFonts w:ascii="Meiryo UI" w:eastAsia="Meiryo UI" w:hAnsi="Meiryo UI"/>
        </w:rPr>
      </w:pPr>
    </w:p>
    <w:p w14:paraId="73678A27" w14:textId="07C53702" w:rsidR="0026410D" w:rsidRPr="00E45509" w:rsidRDefault="0026410D" w:rsidP="0026410D">
      <w:pPr>
        <w:rPr>
          <w:rFonts w:ascii="Meiryo UI" w:eastAsia="Meiryo UI" w:hAnsi="Meiryo UI"/>
          <w:color w:val="C00000"/>
        </w:rPr>
      </w:pPr>
      <w:r w:rsidRPr="00E45509">
        <w:rPr>
          <w:rFonts w:ascii="Meiryo UI" w:eastAsia="Meiryo UI" w:hAnsi="Meiryo UI" w:hint="eastAsia"/>
          <w:color w:val="C00000"/>
        </w:rPr>
        <w:t>《</w:t>
      </w:r>
      <w:r w:rsidR="0010241A">
        <w:rPr>
          <w:rFonts w:ascii="Meiryo UI" w:eastAsia="Meiryo UI" w:hAnsi="Meiryo UI" w:hint="eastAsia"/>
          <w:color w:val="C00000"/>
        </w:rPr>
        <w:t>読み・書き・算盤</w:t>
      </w:r>
      <w:r w:rsidR="002E50C7">
        <w:rPr>
          <w:rFonts w:ascii="Meiryo UI" w:eastAsia="Meiryo UI" w:hAnsi="Meiryo UI" w:hint="eastAsia"/>
          <w:color w:val="C00000"/>
        </w:rPr>
        <w:t>と知識・技能</w:t>
      </w:r>
      <w:r w:rsidRPr="00E45509">
        <w:rPr>
          <w:rFonts w:ascii="Meiryo UI" w:eastAsia="Meiryo UI" w:hAnsi="Meiryo UI" w:hint="eastAsia"/>
          <w:color w:val="C00000"/>
        </w:rPr>
        <w:t>》</w:t>
      </w:r>
    </w:p>
    <w:p w14:paraId="17B6FD48" w14:textId="28C3A684" w:rsidR="002E50C7" w:rsidRDefault="0026410D" w:rsidP="00CE175E">
      <w:pPr>
        <w:rPr>
          <w:rFonts w:ascii="Meiryo UI" w:eastAsia="Meiryo UI" w:hAnsi="Meiryo UI"/>
        </w:rPr>
      </w:pPr>
      <w:r>
        <w:rPr>
          <w:rFonts w:ascii="Meiryo UI" w:eastAsia="Meiryo UI" w:hAnsi="Meiryo UI" w:hint="eastAsia"/>
        </w:rPr>
        <w:t xml:space="preserve">◆　</w:t>
      </w:r>
      <w:r w:rsidR="00183E77">
        <w:rPr>
          <w:rFonts w:ascii="Meiryo UI" w:eastAsia="Meiryo UI" w:hAnsi="Meiryo UI" w:hint="eastAsia"/>
        </w:rPr>
        <w:t>今はどれほど慣用句的な使い方をされているのか知りませんが，私</w:t>
      </w:r>
      <w:r w:rsidR="00CE175E">
        <w:rPr>
          <w:rFonts w:ascii="Meiryo UI" w:eastAsia="Meiryo UI" w:hAnsi="Meiryo UI" w:hint="eastAsia"/>
        </w:rPr>
        <w:t>の</w:t>
      </w:r>
      <w:r w:rsidR="00183E77">
        <w:rPr>
          <w:rFonts w:ascii="Meiryo UI" w:eastAsia="Meiryo UI" w:hAnsi="Meiryo UI" w:hint="eastAsia"/>
        </w:rPr>
        <w:t>小中学校</w:t>
      </w:r>
      <w:r w:rsidR="00CE175E">
        <w:rPr>
          <w:rFonts w:ascii="Meiryo UI" w:eastAsia="Meiryo UI" w:hAnsi="Meiryo UI" w:hint="eastAsia"/>
        </w:rPr>
        <w:t>時代の空気感（世間や先生方によって醸成）の中には，「勉強する」という概念の中に，「学問的な勉強・研究」という範疇と「実利・実学的な読み・書き・算盤」という範疇があり，その二つは同じ勉強する範疇ではあるものの，どことなく次元が異なっていて，前者に</w:t>
      </w:r>
      <w:r w:rsidR="00B562A1">
        <w:rPr>
          <w:rFonts w:ascii="Meiryo UI" w:eastAsia="Meiryo UI" w:hAnsi="Meiryo UI" w:hint="eastAsia"/>
        </w:rPr>
        <w:t>は</w:t>
      </w:r>
      <w:r w:rsidR="00CE175E">
        <w:rPr>
          <w:rFonts w:ascii="Meiryo UI" w:eastAsia="Meiryo UI" w:hAnsi="Meiryo UI" w:hint="eastAsia"/>
        </w:rPr>
        <w:t>次元が高く高尚なイメージが伴うが，多くの人にとっては</w:t>
      </w:r>
      <w:r w:rsidR="00B562A1">
        <w:rPr>
          <w:rFonts w:ascii="Meiryo UI" w:eastAsia="Meiryo UI" w:hAnsi="Meiryo UI" w:hint="eastAsia"/>
        </w:rPr>
        <w:t>後者が大事なのだ・・というような感じだったと思っています。</w:t>
      </w:r>
      <w:r w:rsidR="001159A9">
        <w:rPr>
          <w:rFonts w:ascii="Meiryo UI" w:eastAsia="Meiryo UI" w:hAnsi="Meiryo UI" w:hint="eastAsia"/>
        </w:rPr>
        <w:t>5</w:t>
      </w:r>
      <w:r w:rsidR="00B0013F">
        <w:rPr>
          <w:rFonts w:ascii="Meiryo UI" w:eastAsia="Meiryo UI" w:hAnsi="Meiryo UI" w:hint="eastAsia"/>
        </w:rPr>
        <w:t>～</w:t>
      </w:r>
      <w:r w:rsidR="001159A9">
        <w:rPr>
          <w:rFonts w:ascii="Meiryo UI" w:eastAsia="Meiryo UI" w:hAnsi="Meiryo UI" w:hint="eastAsia"/>
        </w:rPr>
        <w:t>60年前の頃の</w:t>
      </w:r>
      <w:r w:rsidR="002E50C7">
        <w:rPr>
          <w:rFonts w:ascii="Meiryo UI" w:eastAsia="Meiryo UI" w:hAnsi="Meiryo UI" w:hint="eastAsia"/>
        </w:rPr>
        <w:t>小中学校段階で</w:t>
      </w:r>
      <w:r w:rsidR="001159A9">
        <w:rPr>
          <w:rFonts w:ascii="Meiryo UI" w:eastAsia="Meiryo UI" w:hAnsi="Meiryo UI" w:hint="eastAsia"/>
        </w:rPr>
        <w:t>は</w:t>
      </w:r>
      <w:r w:rsidR="002E50C7">
        <w:rPr>
          <w:rFonts w:ascii="Meiryo UI" w:eastAsia="Meiryo UI" w:hAnsi="Meiryo UI" w:hint="eastAsia"/>
        </w:rPr>
        <w:t>，</w:t>
      </w:r>
      <w:r w:rsidR="00E942E1">
        <w:rPr>
          <w:rFonts w:ascii="Meiryo UI" w:eastAsia="Meiryo UI" w:hAnsi="Meiryo UI" w:hint="eastAsia"/>
        </w:rPr>
        <w:t>整いつつあった</w:t>
      </w:r>
      <w:r w:rsidR="002E50C7">
        <w:rPr>
          <w:rFonts w:ascii="Meiryo UI" w:eastAsia="Meiryo UI" w:hAnsi="Meiryo UI" w:hint="eastAsia"/>
        </w:rPr>
        <w:t>学習指導要領の学習の系統性・段階性に基づいて，成長に合わせて次第</w:t>
      </w:r>
      <w:r w:rsidR="00F659ED">
        <w:rPr>
          <w:rFonts w:ascii="Meiryo UI" w:eastAsia="Meiryo UI" w:hAnsi="Meiryo UI" w:hint="eastAsia"/>
        </w:rPr>
        <w:t>々々</w:t>
      </w:r>
      <w:r w:rsidR="002E50C7">
        <w:rPr>
          <w:rFonts w:ascii="Meiryo UI" w:eastAsia="Meiryo UI" w:hAnsi="Meiryo UI" w:hint="eastAsia"/>
        </w:rPr>
        <w:t>に知識と技能を身に付けたり活用したりする実際的な目的性が「世の中を生きていくのに必要な</w:t>
      </w:r>
      <w:r w:rsidR="00F659ED">
        <w:rPr>
          <w:rFonts w:ascii="Meiryo UI" w:eastAsia="Meiryo UI" w:hAnsi="Meiryo UI" w:hint="eastAsia"/>
        </w:rPr>
        <w:t>読み・書き・算盤（算術）の習得</w:t>
      </w:r>
      <w:r w:rsidR="001159A9">
        <w:rPr>
          <w:rFonts w:ascii="Meiryo UI" w:eastAsia="Meiryo UI" w:hAnsi="Meiryo UI" w:hint="eastAsia"/>
        </w:rPr>
        <w:t>」</w:t>
      </w:r>
      <w:r w:rsidR="00F659ED">
        <w:rPr>
          <w:rFonts w:ascii="Meiryo UI" w:eastAsia="Meiryo UI" w:hAnsi="Meiryo UI" w:hint="eastAsia"/>
        </w:rPr>
        <w:t>にあったように思っています。</w:t>
      </w:r>
    </w:p>
    <w:p w14:paraId="199392F1" w14:textId="45CF03CC" w:rsidR="00E942E1" w:rsidRDefault="00F659ED" w:rsidP="00CE175E">
      <w:pPr>
        <w:rPr>
          <w:rFonts w:ascii="Meiryo UI" w:eastAsia="Meiryo UI" w:hAnsi="Meiryo UI"/>
        </w:rPr>
      </w:pPr>
      <w:r>
        <w:rPr>
          <w:rFonts w:ascii="Meiryo UI" w:eastAsia="Meiryo UI" w:hAnsi="Meiryo UI" w:hint="eastAsia"/>
        </w:rPr>
        <w:t>◆　言語の獲得</w:t>
      </w:r>
      <w:r w:rsidR="00E103F4">
        <w:rPr>
          <w:rFonts w:ascii="Meiryo UI" w:eastAsia="Meiryo UI" w:hAnsi="Meiryo UI" w:hint="eastAsia"/>
        </w:rPr>
        <w:t>から始まって</w:t>
      </w:r>
      <w:r>
        <w:rPr>
          <w:rFonts w:ascii="Meiryo UI" w:eastAsia="Meiryo UI" w:hAnsi="Meiryo UI" w:hint="eastAsia"/>
        </w:rPr>
        <w:t>，言語活動の向上，</w:t>
      </w:r>
      <w:r w:rsidR="00E103F4">
        <w:rPr>
          <w:rFonts w:ascii="Meiryo UI" w:eastAsia="Meiryo UI" w:hAnsi="Meiryo UI" w:hint="eastAsia"/>
        </w:rPr>
        <w:t>読む力（読解力），記述力・表現力，数理処理力などの習熟や高度化に至る「学びの深まり（高度化）」について，当時の小中学校の先生方が深く理解して授業を構築していた</w:t>
      </w:r>
      <w:r w:rsidR="00E942E1">
        <w:rPr>
          <w:rFonts w:ascii="Meiryo UI" w:eastAsia="Meiryo UI" w:hAnsi="Meiryo UI" w:hint="eastAsia"/>
        </w:rPr>
        <w:t>かどうかは定かではありませんが</w:t>
      </w:r>
      <w:r w:rsidR="00E103F4">
        <w:rPr>
          <w:rFonts w:ascii="Meiryo UI" w:eastAsia="Meiryo UI" w:hAnsi="Meiryo UI" w:hint="eastAsia"/>
        </w:rPr>
        <w:t>，</w:t>
      </w:r>
      <w:r w:rsidR="00E942E1">
        <w:rPr>
          <w:rFonts w:ascii="Meiryo UI" w:eastAsia="Meiryo UI" w:hAnsi="Meiryo UI" w:hint="eastAsia"/>
        </w:rPr>
        <w:t>教科書・教材類やドリル・漢字の書き取りなど</w:t>
      </w:r>
      <w:r w:rsidR="00B0013F">
        <w:rPr>
          <w:rFonts w:ascii="Meiryo UI" w:eastAsia="Meiryo UI" w:hAnsi="Meiryo UI" w:hint="eastAsia"/>
        </w:rPr>
        <w:t>「</w:t>
      </w:r>
      <w:r w:rsidR="00780DE3">
        <w:rPr>
          <w:rFonts w:ascii="Meiryo UI" w:eastAsia="Meiryo UI" w:hAnsi="Meiryo UI" w:hint="eastAsia"/>
        </w:rPr>
        <w:t>基礎・基本的な</w:t>
      </w:r>
      <w:r w:rsidR="00B0013F">
        <w:rPr>
          <w:rFonts w:ascii="Meiryo UI" w:eastAsia="Meiryo UI" w:hAnsi="Meiryo UI" w:hint="eastAsia"/>
        </w:rPr>
        <w:t>知識・技能</w:t>
      </w:r>
      <w:r w:rsidR="00780DE3">
        <w:rPr>
          <w:rFonts w:ascii="Meiryo UI" w:eastAsia="Meiryo UI" w:hAnsi="Meiryo UI" w:hint="eastAsia"/>
        </w:rPr>
        <w:t>」に関すること</w:t>
      </w:r>
      <w:r w:rsidR="00E942E1">
        <w:rPr>
          <w:rFonts w:ascii="Meiryo UI" w:eastAsia="Meiryo UI" w:hAnsi="Meiryo UI" w:hint="eastAsia"/>
        </w:rPr>
        <w:t>を「丁寧にこなす」学習であったような印象</w:t>
      </w:r>
      <w:r w:rsidR="000A108F">
        <w:rPr>
          <w:rFonts w:ascii="Meiryo UI" w:eastAsia="Meiryo UI" w:hAnsi="Meiryo UI" w:hint="eastAsia"/>
        </w:rPr>
        <w:t>があります</w:t>
      </w:r>
      <w:r w:rsidR="00E942E1">
        <w:rPr>
          <w:rFonts w:ascii="Meiryo UI" w:eastAsia="Meiryo UI" w:hAnsi="Meiryo UI" w:hint="eastAsia"/>
        </w:rPr>
        <w:t>。</w:t>
      </w:r>
    </w:p>
    <w:p w14:paraId="3ECA844F" w14:textId="406A2134" w:rsidR="00875B8C" w:rsidRDefault="00E942E1" w:rsidP="00CE175E">
      <w:pPr>
        <w:rPr>
          <w:rFonts w:ascii="Meiryo UI" w:eastAsia="Meiryo UI" w:hAnsi="Meiryo UI" w:hint="eastAsia"/>
        </w:rPr>
      </w:pPr>
      <w:r>
        <w:rPr>
          <w:rFonts w:ascii="Meiryo UI" w:eastAsia="Meiryo UI" w:hAnsi="Meiryo UI" w:hint="eastAsia"/>
        </w:rPr>
        <w:t>◆　学習における理念的・原理的なことを踏まえた基礎・基本の位置付けも曖昧で，同じような事柄でも教員によって，説明内容</w:t>
      </w:r>
      <w:r w:rsidR="000A108F">
        <w:rPr>
          <w:rFonts w:ascii="Meiryo UI" w:eastAsia="Meiryo UI" w:hAnsi="Meiryo UI" w:hint="eastAsia"/>
        </w:rPr>
        <w:t>・仕方</w:t>
      </w:r>
      <w:r>
        <w:rPr>
          <w:rFonts w:ascii="Meiryo UI" w:eastAsia="Meiryo UI" w:hAnsi="Meiryo UI" w:hint="eastAsia"/>
        </w:rPr>
        <w:t>や</w:t>
      </w:r>
      <w:r w:rsidR="00780DE3">
        <w:rPr>
          <w:rFonts w:ascii="Meiryo UI" w:eastAsia="Meiryo UI" w:hAnsi="Meiryo UI" w:hint="eastAsia"/>
        </w:rPr>
        <w:t>教え方</w:t>
      </w:r>
      <w:r>
        <w:rPr>
          <w:rFonts w:ascii="Meiryo UI" w:eastAsia="Meiryo UI" w:hAnsi="Meiryo UI" w:hint="eastAsia"/>
        </w:rPr>
        <w:t>なども</w:t>
      </w:r>
      <w:r w:rsidR="003612F1">
        <w:rPr>
          <w:rFonts w:ascii="Meiryo UI" w:eastAsia="Meiryo UI" w:hAnsi="Meiryo UI" w:hint="eastAsia"/>
        </w:rPr>
        <w:t>かなり異なっていたような印象もあります（が，あまり覚えていません・・・）</w:t>
      </w:r>
      <w:r w:rsidR="00780DE3">
        <w:rPr>
          <w:rFonts w:ascii="Meiryo UI" w:eastAsia="Meiryo UI" w:hAnsi="Meiryo UI" w:hint="eastAsia"/>
        </w:rPr>
        <w:t>。</w:t>
      </w:r>
      <w:r w:rsidR="003612F1">
        <w:rPr>
          <w:rFonts w:ascii="Meiryo UI" w:eastAsia="Meiryo UI" w:hAnsi="Meiryo UI" w:hint="eastAsia"/>
        </w:rPr>
        <w:t>ドリルや問題例題なども，「基礎・基本と活用・応用」という捉え方よりも「</w:t>
      </w:r>
      <w:r w:rsidR="00ED7017">
        <w:rPr>
          <w:rFonts w:ascii="Meiryo UI" w:eastAsia="Meiryo UI" w:hAnsi="Meiryo UI" w:hint="eastAsia"/>
        </w:rPr>
        <w:t>初歩的な問題と難しい問題</w:t>
      </w:r>
      <w:r w:rsidR="003612F1">
        <w:rPr>
          <w:rFonts w:ascii="Meiryo UI" w:eastAsia="Meiryo UI" w:hAnsi="Meiryo UI" w:hint="eastAsia"/>
        </w:rPr>
        <w:t>」というような</w:t>
      </w:r>
      <w:r w:rsidR="004E1A84">
        <w:rPr>
          <w:rFonts w:ascii="Meiryo UI" w:eastAsia="Meiryo UI" w:hAnsi="Meiryo UI" w:hint="eastAsia"/>
        </w:rPr>
        <w:t>分け方</w:t>
      </w:r>
      <w:r w:rsidR="003612F1">
        <w:rPr>
          <w:rFonts w:ascii="Meiryo UI" w:eastAsia="Meiryo UI" w:hAnsi="Meiryo UI" w:hint="eastAsia"/>
        </w:rPr>
        <w:t>だったような印象もあります。</w:t>
      </w:r>
    </w:p>
    <w:p w14:paraId="47A1D606" w14:textId="269C8B6F" w:rsidR="00E103F4" w:rsidRPr="004E1A84" w:rsidRDefault="00E103F4" w:rsidP="00CE175E">
      <w:pPr>
        <w:rPr>
          <w:rFonts w:ascii="Meiryo UI" w:eastAsia="Meiryo UI" w:hAnsi="Meiryo UI"/>
        </w:rPr>
      </w:pPr>
    </w:p>
    <w:p w14:paraId="5E9DE056" w14:textId="24A955A9" w:rsidR="00E103F4" w:rsidRDefault="00DE24B4" w:rsidP="00CE175E">
      <w:pPr>
        <w:rPr>
          <w:rFonts w:ascii="Meiryo UI" w:eastAsia="Meiryo UI" w:hAnsi="Meiryo UI"/>
        </w:rPr>
      </w:pPr>
      <w:r w:rsidRPr="00E45509">
        <w:rPr>
          <w:rFonts w:ascii="Meiryo UI" w:eastAsia="Meiryo UI" w:hAnsi="Meiryo UI" w:hint="eastAsia"/>
          <w:color w:val="C00000"/>
        </w:rPr>
        <w:t>《</w:t>
      </w:r>
      <w:r>
        <w:rPr>
          <w:rFonts w:ascii="Meiryo UI" w:eastAsia="Meiryo UI" w:hAnsi="Meiryo UI" w:hint="eastAsia"/>
          <w:color w:val="C00000"/>
        </w:rPr>
        <w:t>小中学生の基礎・基本</w:t>
      </w:r>
      <w:r w:rsidRPr="00E45509">
        <w:rPr>
          <w:rFonts w:ascii="Meiryo UI" w:eastAsia="Meiryo UI" w:hAnsi="Meiryo UI" w:hint="eastAsia"/>
          <w:color w:val="C00000"/>
        </w:rPr>
        <w:t>》</w:t>
      </w:r>
    </w:p>
    <w:p w14:paraId="4B8E89A2" w14:textId="472ACEB7" w:rsidR="00B0013F" w:rsidRDefault="00DE24B4" w:rsidP="00CE175E">
      <w:pPr>
        <w:rPr>
          <w:rFonts w:ascii="Meiryo UI" w:eastAsia="Meiryo UI" w:hAnsi="Meiryo UI"/>
        </w:rPr>
      </w:pPr>
      <w:r>
        <w:rPr>
          <w:rFonts w:ascii="Meiryo UI" w:eastAsia="Meiryo UI" w:hAnsi="Meiryo UI" w:hint="eastAsia"/>
        </w:rPr>
        <w:t>◆　近年は，学習指導の</w:t>
      </w:r>
      <w:r w:rsidR="00D90E09">
        <w:rPr>
          <w:rFonts w:ascii="Meiryo UI" w:eastAsia="Meiryo UI" w:hAnsi="Meiryo UI" w:hint="eastAsia"/>
        </w:rPr>
        <w:t>考え方</w:t>
      </w:r>
      <w:r>
        <w:rPr>
          <w:rFonts w:ascii="Meiryo UI" w:eastAsia="Meiryo UI" w:hAnsi="Meiryo UI" w:hint="eastAsia"/>
        </w:rPr>
        <w:t>・方法なども格段に整</w:t>
      </w:r>
      <w:r w:rsidR="00F8406B">
        <w:rPr>
          <w:rFonts w:ascii="Meiryo UI" w:eastAsia="Meiryo UI" w:hAnsi="Meiryo UI" w:hint="eastAsia"/>
        </w:rPr>
        <w:t>うとともに，</w:t>
      </w:r>
      <w:r w:rsidRPr="00DE24B4">
        <w:rPr>
          <w:rFonts w:ascii="Meiryo UI" w:eastAsia="Meiryo UI" w:hAnsi="Meiryo UI" w:hint="eastAsia"/>
        </w:rPr>
        <w:t>全国学力・学習状況調査</w:t>
      </w:r>
      <w:r>
        <w:rPr>
          <w:rFonts w:ascii="Meiryo UI" w:eastAsia="Meiryo UI" w:hAnsi="Meiryo UI" w:hint="eastAsia"/>
        </w:rPr>
        <w:t>（</w:t>
      </w:r>
      <w:r w:rsidRPr="00DE24B4">
        <w:rPr>
          <w:rFonts w:ascii="Meiryo UI" w:eastAsia="Meiryo UI" w:hAnsi="Meiryo UI" w:hint="eastAsia"/>
        </w:rPr>
        <w:t>小学校</w:t>
      </w:r>
      <w:r w:rsidRPr="00DE24B4">
        <w:rPr>
          <w:rFonts w:ascii="Meiryo UI" w:eastAsia="Meiryo UI" w:hAnsi="Meiryo UI"/>
        </w:rPr>
        <w:t>6年</w:t>
      </w:r>
      <w:r w:rsidR="00D90E09">
        <w:rPr>
          <w:rFonts w:ascii="Meiryo UI" w:eastAsia="Meiryo UI" w:hAnsi="Meiryo UI" w:hint="eastAsia"/>
        </w:rPr>
        <w:t>・</w:t>
      </w:r>
      <w:r w:rsidRPr="00DE24B4">
        <w:rPr>
          <w:rFonts w:ascii="Meiryo UI" w:eastAsia="Meiryo UI" w:hAnsi="Meiryo UI"/>
        </w:rPr>
        <w:t>中学校3年</w:t>
      </w:r>
      <w:r>
        <w:rPr>
          <w:rFonts w:ascii="Meiryo UI" w:eastAsia="Meiryo UI" w:hAnsi="Meiryo UI" w:hint="eastAsia"/>
        </w:rPr>
        <w:t>）</w:t>
      </w:r>
      <w:r w:rsidR="00F8406B">
        <w:rPr>
          <w:rFonts w:ascii="Meiryo UI" w:eastAsia="Meiryo UI" w:hAnsi="Meiryo UI" w:hint="eastAsia"/>
        </w:rPr>
        <w:t>などの学力状況の</w:t>
      </w:r>
      <w:r w:rsidR="003612F1">
        <w:rPr>
          <w:rFonts w:ascii="Meiryo UI" w:eastAsia="Meiryo UI" w:hAnsi="Meiryo UI" w:hint="eastAsia"/>
        </w:rPr>
        <w:t>「全国的な物差し」がある</w:t>
      </w:r>
      <w:r w:rsidR="00BF5825">
        <w:rPr>
          <w:rFonts w:ascii="Meiryo UI" w:eastAsia="Meiryo UI" w:hAnsi="Meiryo UI" w:hint="eastAsia"/>
        </w:rPr>
        <w:t>ことにより，学習における</w:t>
      </w:r>
      <w:r w:rsidR="00BF5825" w:rsidRPr="00BF5825">
        <w:rPr>
          <w:rFonts w:ascii="Meiryo UI" w:eastAsia="Meiryo UI" w:hAnsi="Meiryo UI" w:hint="eastAsia"/>
        </w:rPr>
        <w:t>「基礎・基本と活用・応用」</w:t>
      </w:r>
      <w:r w:rsidR="00BF5825">
        <w:rPr>
          <w:rFonts w:ascii="Meiryo UI" w:eastAsia="Meiryo UI" w:hAnsi="Meiryo UI" w:hint="eastAsia"/>
        </w:rPr>
        <w:t>の内容的なことについての共通理解が浸透しています。さらには，</w:t>
      </w:r>
      <w:r w:rsidR="00BF5825" w:rsidRPr="00BF5825">
        <w:rPr>
          <w:rFonts w:ascii="Meiryo UI" w:eastAsia="Meiryo UI" w:hAnsi="Meiryo UI"/>
        </w:rPr>
        <w:t>OECD</w:t>
      </w:r>
      <w:r w:rsidR="00BF5825">
        <w:rPr>
          <w:rFonts w:ascii="Meiryo UI" w:eastAsia="Meiryo UI" w:hAnsi="Meiryo UI" w:hint="eastAsia"/>
        </w:rPr>
        <w:t>による15歳の</w:t>
      </w:r>
      <w:r w:rsidR="00BF5825" w:rsidRPr="00BF5825">
        <w:rPr>
          <w:rFonts w:ascii="Meiryo UI" w:eastAsia="Meiryo UI" w:hAnsi="Meiryo UI"/>
        </w:rPr>
        <w:t>生徒の学習到達度調査（PISA）</w:t>
      </w:r>
      <w:r w:rsidR="00BF5825">
        <w:rPr>
          <w:rFonts w:ascii="Meiryo UI" w:eastAsia="Meiryo UI" w:hAnsi="Meiryo UI" w:hint="eastAsia"/>
        </w:rPr>
        <w:t>の問題の内容や到達度の紹介や活用もなされていて，</w:t>
      </w:r>
      <w:r w:rsidR="004E1A84">
        <w:rPr>
          <w:rFonts w:ascii="Meiryo UI" w:eastAsia="Meiryo UI" w:hAnsi="Meiryo UI" w:hint="eastAsia"/>
        </w:rPr>
        <w:t>PISA型の</w:t>
      </w:r>
      <w:r w:rsidR="005F3F28">
        <w:rPr>
          <w:rFonts w:ascii="Meiryo UI" w:eastAsia="Meiryo UI" w:hAnsi="Meiryo UI" w:hint="eastAsia"/>
        </w:rPr>
        <w:t>所与の</w:t>
      </w:r>
      <w:r w:rsidR="00B0013F">
        <w:rPr>
          <w:rFonts w:ascii="Meiryo UI" w:eastAsia="Meiryo UI" w:hAnsi="Meiryo UI" w:hint="eastAsia"/>
        </w:rPr>
        <w:t>情報に基づいて考え工夫して解答する思考力・判断力・表現力問題も</w:t>
      </w:r>
      <w:r w:rsidR="00D90E09">
        <w:rPr>
          <w:rFonts w:ascii="Meiryo UI" w:eastAsia="Meiryo UI" w:hAnsi="Meiryo UI" w:hint="eastAsia"/>
        </w:rPr>
        <w:t>教育界で</w:t>
      </w:r>
      <w:r w:rsidR="00B0013F">
        <w:rPr>
          <w:rFonts w:ascii="Meiryo UI" w:eastAsia="Meiryo UI" w:hAnsi="Meiryo UI" w:hint="eastAsia"/>
        </w:rPr>
        <w:t>「普通に」取り扱われる状況になってきています。</w:t>
      </w:r>
    </w:p>
    <w:p w14:paraId="779FE99F" w14:textId="0BC2E151" w:rsidR="00CC48D8" w:rsidRDefault="00B0013F" w:rsidP="009B4E4E">
      <w:pPr>
        <w:rPr>
          <w:rFonts w:ascii="Meiryo UI" w:eastAsia="Meiryo UI" w:hAnsi="Meiryo UI"/>
        </w:rPr>
      </w:pPr>
      <w:r>
        <w:rPr>
          <w:rFonts w:ascii="Meiryo UI" w:eastAsia="Meiryo UI" w:hAnsi="Meiryo UI" w:hint="eastAsia"/>
        </w:rPr>
        <w:t xml:space="preserve">◆　</w:t>
      </w:r>
      <w:r w:rsidR="005F3F28">
        <w:rPr>
          <w:rFonts w:ascii="Meiryo UI" w:eastAsia="Meiryo UI" w:hAnsi="Meiryo UI" w:hint="eastAsia"/>
        </w:rPr>
        <w:t>とは言うものの，</w:t>
      </w:r>
      <w:r w:rsidR="000A108F">
        <w:rPr>
          <w:rFonts w:ascii="Meiryo UI" w:eastAsia="Meiryo UI" w:hAnsi="Meiryo UI" w:hint="eastAsia"/>
        </w:rPr>
        <w:t>授業での</w:t>
      </w:r>
      <w:r w:rsidR="005F3F28">
        <w:rPr>
          <w:rFonts w:ascii="Meiryo UI" w:eastAsia="Meiryo UI" w:hAnsi="Meiryo UI" w:hint="eastAsia"/>
        </w:rPr>
        <w:t>教科・科目の学習の場面の過程を捉えてみると，既知の知識・技能</w:t>
      </w:r>
      <w:r w:rsidR="000A108F">
        <w:rPr>
          <w:rFonts w:ascii="Meiryo UI" w:eastAsia="Meiryo UI" w:hAnsi="Meiryo UI" w:hint="eastAsia"/>
        </w:rPr>
        <w:t>の個人差もあったり，</w:t>
      </w:r>
      <w:r w:rsidR="005F3F28">
        <w:rPr>
          <w:rFonts w:ascii="Meiryo UI" w:eastAsia="Meiryo UI" w:hAnsi="Meiryo UI" w:hint="eastAsia"/>
        </w:rPr>
        <w:t>新たに学んだり与えられたりする知識・技能</w:t>
      </w:r>
      <w:r w:rsidR="004E1A84">
        <w:rPr>
          <w:rFonts w:ascii="Meiryo UI" w:eastAsia="Meiryo UI" w:hAnsi="Meiryo UI" w:hint="eastAsia"/>
        </w:rPr>
        <w:t>の受けとめ</w:t>
      </w:r>
      <w:r w:rsidR="005F3F28">
        <w:rPr>
          <w:rFonts w:ascii="Meiryo UI" w:eastAsia="Meiryo UI" w:hAnsi="Meiryo UI" w:hint="eastAsia"/>
        </w:rPr>
        <w:t>についても個人差が</w:t>
      </w:r>
      <w:r w:rsidR="000A108F">
        <w:rPr>
          <w:rFonts w:ascii="Meiryo UI" w:eastAsia="Meiryo UI" w:hAnsi="Meiryo UI" w:hint="eastAsia"/>
        </w:rPr>
        <w:t>あったりする</w:t>
      </w:r>
      <w:r w:rsidR="005F3F28">
        <w:rPr>
          <w:rFonts w:ascii="Meiryo UI" w:eastAsia="Meiryo UI" w:hAnsi="Meiryo UI" w:hint="eastAsia"/>
        </w:rPr>
        <w:t>ことも普通に考えられますし，それらを組み合わせて工夫</w:t>
      </w:r>
      <w:r w:rsidR="00D90E09">
        <w:rPr>
          <w:rFonts w:ascii="Meiryo UI" w:eastAsia="Meiryo UI" w:hAnsi="Meiryo UI" w:hint="eastAsia"/>
        </w:rPr>
        <w:t>したり</w:t>
      </w:r>
      <w:r w:rsidR="005F3F28">
        <w:rPr>
          <w:rFonts w:ascii="Meiryo UI" w:eastAsia="Meiryo UI" w:hAnsi="Meiryo UI" w:hint="eastAsia"/>
        </w:rPr>
        <w:t>する力も児童・生徒によって異なるだろうと思えます</w:t>
      </w:r>
      <w:r w:rsidR="00D90E09">
        <w:rPr>
          <w:rFonts w:ascii="Meiryo UI" w:eastAsia="Meiryo UI" w:hAnsi="Meiryo UI" w:hint="eastAsia"/>
        </w:rPr>
        <w:t>。そうした学習活動の</w:t>
      </w:r>
      <w:r w:rsidR="005F3F28">
        <w:rPr>
          <w:rFonts w:ascii="Meiryo UI" w:eastAsia="Meiryo UI" w:hAnsi="Meiryo UI" w:hint="eastAsia"/>
        </w:rPr>
        <w:t>どこまでが「知識・技能」の範囲で，どの部分が「思考・判断」なのかを弁別すること自体が</w:t>
      </w:r>
      <w:r w:rsidR="000A108F">
        <w:rPr>
          <w:rFonts w:ascii="Meiryo UI" w:eastAsia="Meiryo UI" w:hAnsi="Meiryo UI" w:hint="eastAsia"/>
        </w:rPr>
        <w:t>難しいことの</w:t>
      </w:r>
      <w:r w:rsidR="005F3F28">
        <w:rPr>
          <w:rFonts w:ascii="Meiryo UI" w:eastAsia="Meiryo UI" w:hAnsi="Meiryo UI" w:hint="eastAsia"/>
        </w:rPr>
        <w:t>ように</w:t>
      </w:r>
      <w:r w:rsidR="00D90E09">
        <w:rPr>
          <w:rFonts w:ascii="Meiryo UI" w:eastAsia="Meiryo UI" w:hAnsi="Meiryo UI" w:hint="eastAsia"/>
        </w:rPr>
        <w:t>思われます</w:t>
      </w:r>
      <w:r w:rsidR="001552C8">
        <w:rPr>
          <w:rFonts w:ascii="Meiryo UI" w:eastAsia="Meiryo UI" w:hAnsi="Meiryo UI" w:hint="eastAsia"/>
        </w:rPr>
        <w:t>し，「基礎・基本」の範囲や内容を明確にすることも難しい性格のものだと思っています。</w:t>
      </w:r>
    </w:p>
    <w:p w14:paraId="6D145DD7" w14:textId="4160E536" w:rsidR="005F3F28" w:rsidRDefault="005F3F28" w:rsidP="009B4E4E">
      <w:pPr>
        <w:rPr>
          <w:rFonts w:ascii="Meiryo UI" w:eastAsia="Meiryo UI" w:hAnsi="Meiryo UI"/>
        </w:rPr>
      </w:pPr>
    </w:p>
    <w:p w14:paraId="235008B8" w14:textId="1D3003D3" w:rsidR="00B562A1" w:rsidRDefault="007126DB" w:rsidP="009B4E4E">
      <w:pPr>
        <w:rPr>
          <w:rFonts w:ascii="Meiryo UI" w:eastAsia="Meiryo UI" w:hAnsi="Meiryo UI"/>
        </w:rPr>
      </w:pPr>
      <w:r>
        <w:rPr>
          <w:rFonts w:ascii="Meiryo UI" w:eastAsia="Meiryo UI" w:hAnsi="Meiryo UI" w:hint="eastAsia"/>
          <w:noProof/>
          <w:color w:val="C00000"/>
        </w:rPr>
        <w:lastRenderedPageBreak/>
        <mc:AlternateContent>
          <mc:Choice Requires="wps">
            <w:drawing>
              <wp:anchor distT="0" distB="0" distL="114300" distR="114300" simplePos="0" relativeHeight="251660288" behindDoc="0" locked="0" layoutInCell="1" allowOverlap="1" wp14:anchorId="560F7471" wp14:editId="091D7176">
                <wp:simplePos x="0" y="0"/>
                <wp:positionH relativeFrom="column">
                  <wp:posOffset>3162935</wp:posOffset>
                </wp:positionH>
                <wp:positionV relativeFrom="paragraph">
                  <wp:posOffset>226060</wp:posOffset>
                </wp:positionV>
                <wp:extent cx="3333750" cy="3076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333750" cy="3076575"/>
                        </a:xfrm>
                        <a:prstGeom prst="rect">
                          <a:avLst/>
                        </a:prstGeom>
                        <a:solidFill>
                          <a:schemeClr val="lt1"/>
                        </a:solidFill>
                        <a:ln w="6350">
                          <a:solidFill>
                            <a:prstClr val="black"/>
                          </a:solidFill>
                        </a:ln>
                      </wps:spPr>
                      <wps:txbx>
                        <w:txbxContent>
                          <w:p w14:paraId="32D25FDD" w14:textId="78B445A6" w:rsidR="007126DB" w:rsidRDefault="007126DB">
                            <w:r>
                              <w:rPr>
                                <w:noProof/>
                              </w:rPr>
                              <w:drawing>
                                <wp:inline distT="0" distB="0" distL="0" distR="0" wp14:anchorId="36E0DD94" wp14:editId="3BDA1642">
                                  <wp:extent cx="3162300" cy="29146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6">
                                            <a:extLst>
                                              <a:ext uri="{28A0092B-C50C-407E-A947-70E740481C1C}">
                                                <a14:useLocalDpi xmlns:a14="http://schemas.microsoft.com/office/drawing/2010/main" val="0"/>
                                              </a:ext>
                                            </a:extLst>
                                          </a:blip>
                                          <a:stretch>
                                            <a:fillRect/>
                                          </a:stretch>
                                        </pic:blipFill>
                                        <pic:spPr>
                                          <a:xfrm>
                                            <a:off x="0" y="0"/>
                                            <a:ext cx="3162743" cy="29150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F7471" id="テキスト ボックス 1" o:spid="_x0000_s1027" type="#_x0000_t202" style="position:absolute;left:0;text-align:left;margin-left:249.05pt;margin-top:17.8pt;width:262.5pt;height:2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" fillcolor="white [3201]" strokeweight=".5pt">
                <v:textbox>
                  <w:txbxContent>
                    <w:p w14:paraId="32D25FDD" w14:textId="78B445A6" w:rsidR="007126DB" w:rsidRDefault="007126DB">
                      <w:r>
                        <w:rPr>
                          <w:noProof/>
                        </w:rPr>
                        <w:drawing>
                          <wp:inline distT="0" distB="0" distL="0" distR="0" wp14:anchorId="36E0DD94" wp14:editId="3BDA1642">
                            <wp:extent cx="3162300" cy="29146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6">
                                      <a:extLst>
                                        <a:ext uri="{28A0092B-C50C-407E-A947-70E740481C1C}">
                                          <a14:useLocalDpi xmlns:a14="http://schemas.microsoft.com/office/drawing/2010/main" val="0"/>
                                        </a:ext>
                                      </a:extLst>
                                    </a:blip>
                                    <a:stretch>
                                      <a:fillRect/>
                                    </a:stretch>
                                  </pic:blipFill>
                                  <pic:spPr>
                                    <a:xfrm>
                                      <a:off x="0" y="0"/>
                                      <a:ext cx="3162743" cy="2915058"/>
                                    </a:xfrm>
                                    <a:prstGeom prst="rect">
                                      <a:avLst/>
                                    </a:prstGeom>
                                  </pic:spPr>
                                </pic:pic>
                              </a:graphicData>
                            </a:graphic>
                          </wp:inline>
                        </w:drawing>
                      </w:r>
                    </w:p>
                  </w:txbxContent>
                </v:textbox>
              </v:shape>
            </w:pict>
          </mc:Fallback>
        </mc:AlternateContent>
      </w:r>
      <w:r w:rsidR="005F3F28" w:rsidRPr="00E45509">
        <w:rPr>
          <w:rFonts w:ascii="Meiryo UI" w:eastAsia="Meiryo UI" w:hAnsi="Meiryo UI" w:hint="eastAsia"/>
          <w:color w:val="C00000"/>
        </w:rPr>
        <w:t>《</w:t>
      </w:r>
      <w:r w:rsidR="005F3F28">
        <w:rPr>
          <w:rFonts w:ascii="Meiryo UI" w:eastAsia="Meiryo UI" w:hAnsi="Meiryo UI" w:hint="eastAsia"/>
          <w:color w:val="C00000"/>
        </w:rPr>
        <w:t>高校生の基礎・基本》</w:t>
      </w:r>
    </w:p>
    <w:p w14:paraId="2D57756B" w14:textId="77777777" w:rsidR="007126DB" w:rsidRDefault="007126DB" w:rsidP="009B4E4E">
      <w:pPr>
        <w:rPr>
          <w:rFonts w:ascii="Meiryo UI" w:eastAsia="Meiryo UI" w:hAnsi="Meiryo UI"/>
        </w:rPr>
      </w:pPr>
      <w:r>
        <w:rPr>
          <w:rFonts w:ascii="Meiryo UI" w:eastAsia="Meiryo UI" w:hAnsi="Meiryo UI" w:hint="eastAsia"/>
        </w:rPr>
        <w:t>◆　右図は新学習指導要領で整理された「育成を</w:t>
      </w:r>
    </w:p>
    <w:p w14:paraId="21DBF880" w14:textId="44BA0281" w:rsidR="007126DB" w:rsidRDefault="007126DB" w:rsidP="007126DB">
      <w:pPr>
        <w:rPr>
          <w:rFonts w:ascii="Meiryo UI" w:eastAsia="Meiryo UI" w:hAnsi="Meiryo UI"/>
        </w:rPr>
      </w:pPr>
      <w:r>
        <w:rPr>
          <w:rFonts w:ascii="Meiryo UI" w:eastAsia="Meiryo UI" w:hAnsi="Meiryo UI" w:hint="eastAsia"/>
        </w:rPr>
        <w:t>目指す資質・能力の三つの柱」です。根幹の理念は</w:t>
      </w:r>
    </w:p>
    <w:p w14:paraId="44239242" w14:textId="77777777" w:rsidR="000432FA" w:rsidRDefault="007126DB" w:rsidP="007126DB">
      <w:pPr>
        <w:rPr>
          <w:rFonts w:ascii="Meiryo UI" w:eastAsia="Meiryo UI" w:hAnsi="Meiryo UI"/>
        </w:rPr>
      </w:pPr>
      <w:r>
        <w:rPr>
          <w:rFonts w:ascii="Meiryo UI" w:eastAsia="Meiryo UI" w:hAnsi="Meiryo UI" w:hint="eastAsia"/>
        </w:rPr>
        <w:t>小中学生の学びも高校段階の学びも</w:t>
      </w:r>
      <w:r w:rsidR="000432FA">
        <w:rPr>
          <w:rFonts w:ascii="Meiryo UI" w:eastAsia="Meiryo UI" w:hAnsi="Meiryo UI" w:hint="eastAsia"/>
        </w:rPr>
        <w:t>特別支援学</w:t>
      </w:r>
    </w:p>
    <w:p w14:paraId="5B2DDC9D" w14:textId="77777777" w:rsidR="000432FA" w:rsidRDefault="000432FA" w:rsidP="007126DB">
      <w:pPr>
        <w:rPr>
          <w:rFonts w:ascii="Meiryo UI" w:eastAsia="Meiryo UI" w:hAnsi="Meiryo UI"/>
        </w:rPr>
      </w:pPr>
      <w:r>
        <w:rPr>
          <w:rFonts w:ascii="Meiryo UI" w:eastAsia="Meiryo UI" w:hAnsi="Meiryo UI" w:hint="eastAsia"/>
        </w:rPr>
        <w:t>校での学びも同じで，「生きる力」の育成に繋がる</w:t>
      </w:r>
    </w:p>
    <w:p w14:paraId="7C4DE7A4" w14:textId="09755798" w:rsidR="000432FA" w:rsidRDefault="000432FA" w:rsidP="007126DB">
      <w:pPr>
        <w:rPr>
          <w:rFonts w:ascii="Meiryo UI" w:eastAsia="Meiryo UI" w:hAnsi="Meiryo UI"/>
        </w:rPr>
      </w:pPr>
      <w:r>
        <w:rPr>
          <w:rFonts w:ascii="Meiryo UI" w:eastAsia="Meiryo UI" w:hAnsi="Meiryo UI" w:hint="eastAsia"/>
        </w:rPr>
        <w:t>「資質・能力の育成」となっています。</w:t>
      </w:r>
    </w:p>
    <w:p w14:paraId="1D635EAE" w14:textId="349AC394" w:rsidR="00BA72D6" w:rsidRDefault="000432FA" w:rsidP="007126DB">
      <w:pPr>
        <w:rPr>
          <w:rFonts w:ascii="Meiryo UI" w:eastAsia="Meiryo UI" w:hAnsi="Meiryo UI"/>
        </w:rPr>
      </w:pPr>
      <w:r>
        <w:rPr>
          <w:rFonts w:ascii="Meiryo UI" w:eastAsia="Meiryo UI" w:hAnsi="Meiryo UI" w:hint="eastAsia"/>
        </w:rPr>
        <w:t>◆　小中学生の実際</w:t>
      </w:r>
      <w:r w:rsidR="008A3204">
        <w:rPr>
          <w:rFonts w:ascii="Meiryo UI" w:eastAsia="Meiryo UI" w:hAnsi="Meiryo UI" w:hint="eastAsia"/>
        </w:rPr>
        <w:t>で</w:t>
      </w:r>
      <w:r>
        <w:rPr>
          <w:rFonts w:ascii="Meiryo UI" w:eastAsia="Meiryo UI" w:hAnsi="Meiryo UI" w:hint="eastAsia"/>
        </w:rPr>
        <w:t>は</w:t>
      </w:r>
      <w:r w:rsidR="00BA72D6">
        <w:rPr>
          <w:rFonts w:ascii="Meiryo UI" w:eastAsia="Meiryo UI" w:hAnsi="Meiryo UI" w:hint="eastAsia"/>
        </w:rPr>
        <w:t>，自校の</w:t>
      </w:r>
      <w:r>
        <w:rPr>
          <w:rFonts w:ascii="Meiryo UI" w:eastAsia="Meiryo UI" w:hAnsi="Meiryo UI" w:hint="eastAsia"/>
        </w:rPr>
        <w:t>「建学の精神」</w:t>
      </w:r>
    </w:p>
    <w:p w14:paraId="7C47419B" w14:textId="77777777" w:rsidR="00BA72D6" w:rsidRDefault="000432FA" w:rsidP="007126DB">
      <w:pPr>
        <w:rPr>
          <w:rFonts w:ascii="Meiryo UI" w:eastAsia="Meiryo UI" w:hAnsi="Meiryo UI"/>
        </w:rPr>
      </w:pPr>
      <w:r>
        <w:rPr>
          <w:rFonts w:ascii="Meiryo UI" w:eastAsia="Meiryo UI" w:hAnsi="Meiryo UI" w:hint="eastAsia"/>
        </w:rPr>
        <w:t>に基づく教育を柱におく私学に通う生徒も</w:t>
      </w:r>
      <w:r w:rsidR="00BA72D6">
        <w:rPr>
          <w:rFonts w:ascii="Meiryo UI" w:eastAsia="Meiryo UI" w:hAnsi="Meiryo UI" w:hint="eastAsia"/>
        </w:rPr>
        <w:t>多くいて，</w:t>
      </w:r>
    </w:p>
    <w:p w14:paraId="3CE2E548" w14:textId="56BB0451" w:rsidR="00BA72D6" w:rsidRDefault="00BA72D6" w:rsidP="007126DB">
      <w:pPr>
        <w:rPr>
          <w:rFonts w:ascii="Meiryo UI" w:eastAsia="Meiryo UI" w:hAnsi="Meiryo UI"/>
        </w:rPr>
      </w:pPr>
      <w:r>
        <w:rPr>
          <w:rFonts w:ascii="Meiryo UI" w:eastAsia="Meiryo UI" w:hAnsi="Meiryo UI" w:hint="eastAsia"/>
        </w:rPr>
        <w:t>その私学の中学校・高校</w:t>
      </w:r>
      <w:r w:rsidR="004C6CE1">
        <w:rPr>
          <w:rFonts w:ascii="Meiryo UI" w:eastAsia="Meiryo UI" w:hAnsi="Meiryo UI" w:hint="eastAsia"/>
        </w:rPr>
        <w:t>を</w:t>
      </w:r>
      <w:r>
        <w:rPr>
          <w:rFonts w:ascii="Meiryo UI" w:eastAsia="Meiryo UI" w:hAnsi="Meiryo UI" w:hint="eastAsia"/>
        </w:rPr>
        <w:t>受験する小中学生も多く</w:t>
      </w:r>
    </w:p>
    <w:p w14:paraId="31AE9002" w14:textId="77777777" w:rsidR="001552C8" w:rsidRDefault="00BA72D6" w:rsidP="007126DB">
      <w:pPr>
        <w:rPr>
          <w:rFonts w:ascii="Meiryo UI" w:eastAsia="Meiryo UI" w:hAnsi="Meiryo UI"/>
        </w:rPr>
      </w:pPr>
      <w:r>
        <w:rPr>
          <w:rFonts w:ascii="Meiryo UI" w:eastAsia="Meiryo UI" w:hAnsi="Meiryo UI" w:hint="eastAsia"/>
        </w:rPr>
        <w:t>いる実情があり，</w:t>
      </w:r>
      <w:r w:rsidR="001552C8">
        <w:rPr>
          <w:rFonts w:ascii="Meiryo UI" w:eastAsia="Meiryo UI" w:hAnsi="Meiryo UI" w:hint="eastAsia"/>
        </w:rPr>
        <w:t>同じ学習指導要領に基づく教育と</w:t>
      </w:r>
    </w:p>
    <w:p w14:paraId="63363D66" w14:textId="77777777" w:rsidR="001552C8" w:rsidRDefault="001552C8" w:rsidP="007126DB">
      <w:pPr>
        <w:rPr>
          <w:rFonts w:ascii="Meiryo UI" w:eastAsia="Meiryo UI" w:hAnsi="Meiryo UI"/>
        </w:rPr>
      </w:pPr>
      <w:r>
        <w:rPr>
          <w:rFonts w:ascii="Meiryo UI" w:eastAsia="Meiryo UI" w:hAnsi="Meiryo UI" w:hint="eastAsia"/>
        </w:rPr>
        <w:t>は言え，</w:t>
      </w:r>
      <w:r w:rsidR="00BA72D6">
        <w:rPr>
          <w:rFonts w:ascii="Meiryo UI" w:eastAsia="Meiryo UI" w:hAnsi="Meiryo UI" w:hint="eastAsia"/>
        </w:rPr>
        <w:t>一般化されやすい公立の小中学校における</w:t>
      </w:r>
    </w:p>
    <w:p w14:paraId="2F8E2A16" w14:textId="77777777" w:rsidR="001552C8" w:rsidRDefault="00BA72D6" w:rsidP="007126DB">
      <w:pPr>
        <w:rPr>
          <w:rFonts w:ascii="Meiryo UI" w:eastAsia="Meiryo UI" w:hAnsi="Meiryo UI"/>
        </w:rPr>
      </w:pPr>
      <w:r>
        <w:rPr>
          <w:rFonts w:ascii="Meiryo UI" w:eastAsia="Meiryo UI" w:hAnsi="Meiryo UI" w:hint="eastAsia"/>
        </w:rPr>
        <w:t>「学びの基礎・基本」の捉え方にも曖昧性が加算さ</w:t>
      </w:r>
    </w:p>
    <w:p w14:paraId="3B5E0BAD" w14:textId="1A7903A9" w:rsidR="00BA72D6" w:rsidRDefault="00BA72D6" w:rsidP="007126DB">
      <w:pPr>
        <w:rPr>
          <w:rFonts w:ascii="Meiryo UI" w:eastAsia="Meiryo UI" w:hAnsi="Meiryo UI"/>
        </w:rPr>
      </w:pPr>
      <w:r>
        <w:rPr>
          <w:rFonts w:ascii="Meiryo UI" w:eastAsia="Meiryo UI" w:hAnsi="Meiryo UI" w:hint="eastAsia"/>
        </w:rPr>
        <w:t>れることと思っています。</w:t>
      </w:r>
    </w:p>
    <w:p w14:paraId="666454E2" w14:textId="328552EC" w:rsidR="00BA72D6" w:rsidRDefault="00BA72D6" w:rsidP="007126DB">
      <w:pPr>
        <w:rPr>
          <w:rFonts w:ascii="Meiryo UI" w:eastAsia="Meiryo UI" w:hAnsi="Meiryo UI"/>
        </w:rPr>
      </w:pPr>
      <w:r>
        <w:rPr>
          <w:rFonts w:ascii="Meiryo UI" w:eastAsia="Meiryo UI" w:hAnsi="Meiryo UI" w:hint="eastAsia"/>
        </w:rPr>
        <w:t>◆　義務教育と異なる高校には入学者選抜があり，</w:t>
      </w:r>
    </w:p>
    <w:p w14:paraId="74A5B100" w14:textId="77777777" w:rsidR="00BA72D6" w:rsidRDefault="00BA72D6" w:rsidP="007126DB">
      <w:pPr>
        <w:rPr>
          <w:rFonts w:ascii="Meiryo UI" w:eastAsia="Meiryo UI" w:hAnsi="Meiryo UI"/>
        </w:rPr>
      </w:pPr>
      <w:r>
        <w:rPr>
          <w:rFonts w:ascii="Meiryo UI" w:eastAsia="Meiryo UI" w:hAnsi="Meiryo UI" w:hint="eastAsia"/>
        </w:rPr>
        <w:t>当該校に相応しい生徒に入学を許可するという「適</w:t>
      </w:r>
    </w:p>
    <w:p w14:paraId="446B8926" w14:textId="44634946" w:rsidR="00BA72D6" w:rsidRDefault="00BA72D6" w:rsidP="007126DB">
      <w:pPr>
        <w:rPr>
          <w:rFonts w:ascii="Meiryo UI" w:eastAsia="Meiryo UI" w:hAnsi="Meiryo UI"/>
        </w:rPr>
      </w:pPr>
      <w:r>
        <w:rPr>
          <w:rFonts w:ascii="Meiryo UI" w:eastAsia="Meiryo UI" w:hAnsi="Meiryo UI" w:hint="eastAsia"/>
        </w:rPr>
        <w:t>格者主義」もありますが，</w:t>
      </w:r>
      <w:r w:rsidR="00373547">
        <w:rPr>
          <w:rFonts w:ascii="Meiryo UI" w:eastAsia="Meiryo UI" w:hAnsi="Meiryo UI" w:hint="eastAsia"/>
        </w:rPr>
        <w:t>学校によっては</w:t>
      </w:r>
      <w:r>
        <w:rPr>
          <w:rFonts w:ascii="Meiryo UI" w:eastAsia="Meiryo UI" w:hAnsi="Meiryo UI" w:hint="eastAsia"/>
        </w:rPr>
        <w:t>実質的には「全入」に近いという捉え方も</w:t>
      </w:r>
      <w:r w:rsidR="004C6CE1">
        <w:rPr>
          <w:rFonts w:ascii="Meiryo UI" w:eastAsia="Meiryo UI" w:hAnsi="Meiryo UI" w:hint="eastAsia"/>
        </w:rPr>
        <w:t>有り得ています。私見的には，「学</w:t>
      </w:r>
      <w:r w:rsidR="00FE4AB8">
        <w:rPr>
          <w:rFonts w:ascii="Meiryo UI" w:eastAsia="Meiryo UI" w:hAnsi="Meiryo UI" w:hint="eastAsia"/>
        </w:rPr>
        <w:t>び</w:t>
      </w:r>
      <w:r w:rsidR="004C6CE1">
        <w:rPr>
          <w:rFonts w:ascii="Meiryo UI" w:eastAsia="Meiryo UI" w:hAnsi="Meiryo UI" w:hint="eastAsia"/>
        </w:rPr>
        <w:t>の基礎・基本」に関して，高校が小中学校と大きく異なるのは，高校ごとの教育内容の違いのもとになる学科の違いが大きいと思っています。難関大学</w:t>
      </w:r>
      <w:r w:rsidR="00114F56">
        <w:rPr>
          <w:rFonts w:ascii="Meiryo UI" w:eastAsia="Meiryo UI" w:hAnsi="Meiryo UI" w:hint="eastAsia"/>
        </w:rPr>
        <w:t>への進学</w:t>
      </w:r>
      <w:r w:rsidR="004C6CE1">
        <w:rPr>
          <w:rFonts w:ascii="Meiryo UI" w:eastAsia="Meiryo UI" w:hAnsi="Meiryo UI" w:hint="eastAsia"/>
        </w:rPr>
        <w:t>を意識した教育課程，</w:t>
      </w:r>
      <w:r w:rsidR="00114F56">
        <w:rPr>
          <w:rFonts w:ascii="Meiryo UI" w:eastAsia="Meiryo UI" w:hAnsi="Meiryo UI" w:hint="eastAsia"/>
        </w:rPr>
        <w:t>就職を含めた多様な進路選択を前提とする教育課程などの違いが高校の在り方の違いそのものだと思っています。普通科・専門学科・総合学科の違い</w:t>
      </w:r>
      <w:r w:rsidR="008A3204">
        <w:rPr>
          <w:rFonts w:ascii="Meiryo UI" w:eastAsia="Meiryo UI" w:hAnsi="Meiryo UI" w:hint="eastAsia"/>
        </w:rPr>
        <w:t>，進路選択の状況の踏まえ方</w:t>
      </w:r>
      <w:r w:rsidR="00114F56">
        <w:rPr>
          <w:rFonts w:ascii="Meiryo UI" w:eastAsia="Meiryo UI" w:hAnsi="Meiryo UI" w:hint="eastAsia"/>
        </w:rPr>
        <w:t>からくる</w:t>
      </w:r>
      <w:r w:rsidR="008A3204">
        <w:rPr>
          <w:rFonts w:ascii="Meiryo UI" w:eastAsia="Meiryo UI" w:hAnsi="Meiryo UI" w:hint="eastAsia"/>
        </w:rPr>
        <w:t>違いがあることから，学習指導要領に基づきつつ学校ごとの《育てたい生徒像</w:t>
      </w:r>
      <w:r w:rsidR="00CA50B7">
        <w:rPr>
          <w:rFonts w:ascii="Meiryo UI" w:eastAsia="Meiryo UI" w:hAnsi="Meiryo UI" w:hint="eastAsia"/>
        </w:rPr>
        <w:t>，育てたい</w:t>
      </w:r>
      <w:r w:rsidR="008A3204">
        <w:rPr>
          <w:rFonts w:ascii="Meiryo UI" w:eastAsia="Meiryo UI" w:hAnsi="Meiryo UI" w:hint="eastAsia"/>
        </w:rPr>
        <w:t>資質・能力》を明確化することが根幹であり，それが教育課程・学習内容・授業内容に具現化されていることが《高校の教育活動の生命線》だと思っています。</w:t>
      </w:r>
    </w:p>
    <w:p w14:paraId="76D9C64A" w14:textId="2EED12EC" w:rsidR="007126DB" w:rsidRDefault="008A3204" w:rsidP="009B4E4E">
      <w:pPr>
        <w:rPr>
          <w:rFonts w:ascii="Meiryo UI" w:eastAsia="Meiryo UI" w:hAnsi="Meiryo UI"/>
        </w:rPr>
      </w:pPr>
      <w:r>
        <w:rPr>
          <w:rFonts w:ascii="Meiryo UI" w:eastAsia="Meiryo UI" w:hAnsi="Meiryo UI" w:hint="eastAsia"/>
        </w:rPr>
        <w:t>◆　高校の場合は，学科の違い</w:t>
      </w:r>
      <w:r w:rsidR="00B91FD2">
        <w:rPr>
          <w:rFonts w:ascii="Meiryo UI" w:eastAsia="Meiryo UI" w:hAnsi="Meiryo UI" w:hint="eastAsia"/>
        </w:rPr>
        <w:t>・</w:t>
      </w:r>
      <w:r>
        <w:rPr>
          <w:rFonts w:ascii="Meiryo UI" w:eastAsia="Meiryo UI" w:hAnsi="Meiryo UI" w:hint="eastAsia"/>
        </w:rPr>
        <w:t>教育課程の違い</w:t>
      </w:r>
      <w:r w:rsidR="00373547">
        <w:rPr>
          <w:rFonts w:ascii="Meiryo UI" w:eastAsia="Meiryo UI" w:hAnsi="Meiryo UI" w:hint="eastAsia"/>
        </w:rPr>
        <w:t>が大きいことから「高校段階での学習の基礎・基本」は二つの視点から捉えることが大事になると思っています。一つは，「小中学校の学びの基礎・基本」と同じ意味合いでの高校段階での必履修科目</w:t>
      </w:r>
      <w:r w:rsidR="00231A5C">
        <w:rPr>
          <w:rFonts w:ascii="Meiryo UI" w:eastAsia="Meiryo UI" w:hAnsi="Meiryo UI" w:hint="eastAsia"/>
        </w:rPr>
        <w:t>の基礎的・基本的な内容・事項に関する学習であり，いま一つは，総合的な探究に関わる学びと専門科目・選択科目の基礎的・基本的な知識・技能に関する学習で</w:t>
      </w:r>
      <w:r w:rsidR="00FE4AB8">
        <w:rPr>
          <w:rFonts w:ascii="Meiryo UI" w:eastAsia="Meiryo UI" w:hAnsi="Meiryo UI" w:hint="eastAsia"/>
        </w:rPr>
        <w:t>す。この二つの視点を基にしつつ</w:t>
      </w:r>
      <w:r w:rsidR="00231A5C">
        <w:rPr>
          <w:rFonts w:ascii="Meiryo UI" w:eastAsia="Meiryo UI" w:hAnsi="Meiryo UI" w:hint="eastAsia"/>
        </w:rPr>
        <w:t>，</w:t>
      </w:r>
      <w:r w:rsidR="00FE4AB8">
        <w:rPr>
          <w:rFonts w:ascii="Meiryo UI" w:eastAsia="Meiryo UI" w:hAnsi="Meiryo UI" w:hint="eastAsia"/>
        </w:rPr>
        <w:t>より根幹的には，</w:t>
      </w:r>
      <w:r w:rsidR="00231A5C">
        <w:rPr>
          <w:rFonts w:ascii="Meiryo UI" w:eastAsia="Meiryo UI" w:hAnsi="Meiryo UI" w:hint="eastAsia"/>
        </w:rPr>
        <w:t>これらの学習</w:t>
      </w:r>
      <w:r w:rsidR="00FE4AB8">
        <w:rPr>
          <w:rFonts w:ascii="Meiryo UI" w:eastAsia="Meiryo UI" w:hAnsi="Meiryo UI" w:hint="eastAsia"/>
        </w:rPr>
        <w:t>活動</w:t>
      </w:r>
      <w:r w:rsidR="00231A5C">
        <w:rPr>
          <w:rFonts w:ascii="Meiryo UI" w:eastAsia="Meiryo UI" w:hAnsi="Meiryo UI" w:hint="eastAsia"/>
        </w:rPr>
        <w:t>を通して《</w:t>
      </w:r>
      <w:r w:rsidR="00FE4AB8">
        <w:rPr>
          <w:rFonts w:ascii="Meiryo UI" w:eastAsia="Meiryo UI" w:hAnsi="Meiryo UI" w:hint="eastAsia"/>
        </w:rPr>
        <w:t>学び（学習）に共通する</w:t>
      </w:r>
      <w:r w:rsidR="000432FA">
        <w:rPr>
          <w:rFonts w:ascii="Meiryo UI" w:eastAsia="Meiryo UI" w:hAnsi="Meiryo UI" w:hint="eastAsia"/>
        </w:rPr>
        <w:t>原理的</w:t>
      </w:r>
      <w:r w:rsidR="00231A5C">
        <w:rPr>
          <w:rFonts w:ascii="Meiryo UI" w:eastAsia="Meiryo UI" w:hAnsi="Meiryo UI" w:hint="eastAsia"/>
        </w:rPr>
        <w:t>・</w:t>
      </w:r>
      <w:r w:rsidR="000432FA">
        <w:rPr>
          <w:rFonts w:ascii="Meiryo UI" w:eastAsia="Meiryo UI" w:hAnsi="Meiryo UI" w:hint="eastAsia"/>
        </w:rPr>
        <w:t>理念的なこと</w:t>
      </w:r>
      <w:r w:rsidR="00FE4AB8">
        <w:rPr>
          <w:rFonts w:ascii="Meiryo UI" w:eastAsia="Meiryo UI" w:hAnsi="Meiryo UI" w:hint="eastAsia"/>
        </w:rPr>
        <w:t>》を自分なりに</w:t>
      </w:r>
      <w:r w:rsidR="00231A5C">
        <w:rPr>
          <w:rFonts w:ascii="Meiryo UI" w:eastAsia="Meiryo UI" w:hAnsi="Meiryo UI" w:hint="eastAsia"/>
        </w:rPr>
        <w:t>理解</w:t>
      </w:r>
      <w:r w:rsidR="00FE4AB8">
        <w:rPr>
          <w:rFonts w:ascii="Meiryo UI" w:eastAsia="Meiryo UI" w:hAnsi="Meiryo UI" w:hint="eastAsia"/>
        </w:rPr>
        <w:t>したり，</w:t>
      </w:r>
      <w:r w:rsidR="00231A5C">
        <w:rPr>
          <w:rFonts w:ascii="Meiryo UI" w:eastAsia="Meiryo UI" w:hAnsi="Meiryo UI" w:hint="eastAsia"/>
        </w:rPr>
        <w:t>その活用</w:t>
      </w:r>
      <w:r w:rsidR="000432FA">
        <w:rPr>
          <w:rFonts w:ascii="Meiryo UI" w:eastAsia="Meiryo UI" w:hAnsi="Meiryo UI" w:hint="eastAsia"/>
        </w:rPr>
        <w:t>を</w:t>
      </w:r>
      <w:r w:rsidR="00FE4AB8">
        <w:rPr>
          <w:rFonts w:ascii="Meiryo UI" w:eastAsia="Meiryo UI" w:hAnsi="Meiryo UI" w:hint="eastAsia"/>
        </w:rPr>
        <w:t>工夫してみることなどを</w:t>
      </w:r>
      <w:r w:rsidR="00231A5C">
        <w:rPr>
          <w:rFonts w:ascii="Meiryo UI" w:eastAsia="Meiryo UI" w:hAnsi="Meiryo UI" w:hint="eastAsia"/>
        </w:rPr>
        <w:t>身に付け</w:t>
      </w:r>
      <w:r w:rsidR="00FE4AB8">
        <w:rPr>
          <w:rFonts w:ascii="Meiryo UI" w:eastAsia="Meiryo UI" w:hAnsi="Meiryo UI" w:hint="eastAsia"/>
        </w:rPr>
        <w:t>ることが「学習の基礎・基本」</w:t>
      </w:r>
      <w:r w:rsidR="00231A5C">
        <w:rPr>
          <w:rFonts w:ascii="Meiryo UI" w:eastAsia="Meiryo UI" w:hAnsi="Meiryo UI" w:hint="eastAsia"/>
        </w:rPr>
        <w:t>だと思っています。</w:t>
      </w:r>
    </w:p>
    <w:p w14:paraId="575F5A6E" w14:textId="66FF6D28" w:rsidR="007126DB" w:rsidRDefault="006207AF" w:rsidP="009B4E4E">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1312" behindDoc="0" locked="0" layoutInCell="1" allowOverlap="1" wp14:anchorId="700B8C7E" wp14:editId="35D27E63">
                <wp:simplePos x="0" y="0"/>
                <wp:positionH relativeFrom="column">
                  <wp:posOffset>29210</wp:posOffset>
                </wp:positionH>
                <wp:positionV relativeFrom="paragraph">
                  <wp:posOffset>110490</wp:posOffset>
                </wp:positionV>
                <wp:extent cx="6467475" cy="15144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467475" cy="1514475"/>
                        </a:xfrm>
                        <a:prstGeom prst="rect">
                          <a:avLst/>
                        </a:prstGeom>
                        <a:solidFill>
                          <a:schemeClr val="lt1"/>
                        </a:solidFill>
                        <a:ln w="19050">
                          <a:solidFill>
                            <a:srgbClr val="190ADA"/>
                          </a:solidFill>
                        </a:ln>
                      </wps:spPr>
                      <wps:txbx>
                        <w:txbxContent>
                          <w:p w14:paraId="062F13DC" w14:textId="2DAFA216" w:rsidR="006207AF" w:rsidRPr="00491BD8" w:rsidRDefault="006207AF">
                            <w:pPr>
                              <w:rPr>
                                <w:rFonts w:ascii="Meiryo UI" w:eastAsia="Meiryo UI" w:hAnsi="Meiryo UI"/>
                                <w:b/>
                                <w:bCs/>
                                <w:color w:val="0000CC"/>
                              </w:rPr>
                            </w:pPr>
                            <w:r w:rsidRPr="00491BD8">
                              <w:rPr>
                                <w:rFonts w:ascii="Meiryo UI" w:eastAsia="Meiryo UI" w:hAnsi="Meiryo UI" w:hint="eastAsia"/>
                                <w:b/>
                                <w:bCs/>
                                <w:color w:val="0000CC"/>
                              </w:rPr>
                              <w:t>《高校生の学びの基礎・基本》</w:t>
                            </w:r>
                          </w:p>
                          <w:p w14:paraId="45E9F98A" w14:textId="226BDD6A" w:rsidR="006207AF" w:rsidRPr="00491BD8" w:rsidRDefault="006207AF">
                            <w:pPr>
                              <w:rPr>
                                <w:rFonts w:ascii="Meiryo UI" w:eastAsia="Meiryo UI" w:hAnsi="Meiryo UI"/>
                                <w:color w:val="000099"/>
                                <w:szCs w:val="21"/>
                              </w:rPr>
                            </w:pPr>
                            <w:r w:rsidRPr="00491BD8">
                              <w:rPr>
                                <w:rFonts w:ascii="Meiryo UI" w:eastAsia="Meiryo UI" w:hAnsi="Meiryo UI" w:hint="eastAsia"/>
                                <w:color w:val="000099"/>
                                <w:szCs w:val="21"/>
                              </w:rPr>
                              <w:t xml:space="preserve">　小中学校段階の学びを前提としつつ，高校段階として知識・技能の拡充を図りながら，それらを活かしての思考力・判断力・表現力を高めることに繋がる『学びの原理』</w:t>
                            </w:r>
                            <w:r w:rsidR="00275C39" w:rsidRPr="00491BD8">
                              <w:rPr>
                                <w:rFonts w:ascii="Meiryo UI" w:eastAsia="Meiryo UI" w:hAnsi="Meiryo UI" w:hint="eastAsia"/>
                                <w:color w:val="000099"/>
                                <w:szCs w:val="21"/>
                              </w:rPr>
                              <w:t>を習得する。</w:t>
                            </w:r>
                          </w:p>
                          <w:p w14:paraId="2F28FDA7" w14:textId="6718CD96" w:rsidR="00275C39" w:rsidRPr="00491BD8" w:rsidRDefault="00275C39">
                            <w:pPr>
                              <w:rPr>
                                <w:rFonts w:ascii="Meiryo UI" w:eastAsia="Meiryo UI" w:hAnsi="Meiryo UI"/>
                                <w:color w:val="000099"/>
                                <w:szCs w:val="21"/>
                              </w:rPr>
                            </w:pPr>
                            <w:r w:rsidRPr="00491BD8">
                              <w:rPr>
                                <w:rFonts w:ascii="Meiryo UI" w:eastAsia="Meiryo UI" w:hAnsi="Meiryo UI" w:hint="eastAsia"/>
                                <w:color w:val="000099"/>
                                <w:szCs w:val="21"/>
                              </w:rPr>
                              <w:t>【その前提】　教育課程の編成権が校長（学校）にあることから，学習指導要領に基づきつつ自校の《育てたい生徒像，育てたい資質・能力》を明確にした上で，それが教育課程・学習内容・授業内容に具現化された教育活動と評価の検証が継続されてい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0B8C7E" id="テキスト ボックス 3" o:spid="_x0000_s1028" type="#_x0000_t202" style="position:absolute;left:0;text-align:left;margin-left:2.3pt;margin-top:8.7pt;width:509.25pt;height:11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" fillcolor="white [3201]" strokecolor="#190ada" strokeweight="1.5pt">
                <v:textbox>
                  <w:txbxContent>
                    <w:p w14:paraId="062F13DC" w14:textId="2DAFA216" w:rsidR="006207AF" w:rsidRPr="00491BD8" w:rsidRDefault="006207AF">
                      <w:pPr>
                        <w:rPr>
                          <w:rFonts w:ascii="Meiryo UI" w:eastAsia="Meiryo UI" w:hAnsi="Meiryo UI"/>
                          <w:b/>
                          <w:bCs/>
                          <w:color w:val="0000CC"/>
                        </w:rPr>
                      </w:pPr>
                      <w:r w:rsidRPr="00491BD8">
                        <w:rPr>
                          <w:rFonts w:ascii="Meiryo UI" w:eastAsia="Meiryo UI" w:hAnsi="Meiryo UI" w:hint="eastAsia"/>
                          <w:b/>
                          <w:bCs/>
                          <w:color w:val="0000CC"/>
                        </w:rPr>
                        <w:t>《高校生の学びの基礎・基本》</w:t>
                      </w:r>
                    </w:p>
                    <w:p w14:paraId="45E9F98A" w14:textId="226BDD6A" w:rsidR="006207AF" w:rsidRPr="00491BD8" w:rsidRDefault="006207AF">
                      <w:pPr>
                        <w:rPr>
                          <w:rFonts w:ascii="Meiryo UI" w:eastAsia="Meiryo UI" w:hAnsi="Meiryo UI"/>
                          <w:color w:val="000099"/>
                          <w:szCs w:val="21"/>
                        </w:rPr>
                      </w:pPr>
                      <w:r w:rsidRPr="00491BD8">
                        <w:rPr>
                          <w:rFonts w:ascii="Meiryo UI" w:eastAsia="Meiryo UI" w:hAnsi="Meiryo UI" w:hint="eastAsia"/>
                          <w:color w:val="000099"/>
                          <w:szCs w:val="21"/>
                        </w:rPr>
                        <w:t xml:space="preserve">　小中学校段階の学びを前提としつつ，高校段階として知識・技能の拡充を図りながら，それらを活かしての思考力・判断力・表現力を高めることに繋がる『学びの原理』</w:t>
                      </w:r>
                      <w:r w:rsidR="00275C39" w:rsidRPr="00491BD8">
                        <w:rPr>
                          <w:rFonts w:ascii="Meiryo UI" w:eastAsia="Meiryo UI" w:hAnsi="Meiryo UI" w:hint="eastAsia"/>
                          <w:color w:val="000099"/>
                          <w:szCs w:val="21"/>
                        </w:rPr>
                        <w:t>を習得する。</w:t>
                      </w:r>
                    </w:p>
                    <w:p w14:paraId="2F28FDA7" w14:textId="6718CD96" w:rsidR="00275C39" w:rsidRPr="00491BD8" w:rsidRDefault="00275C39">
                      <w:pPr>
                        <w:rPr>
                          <w:rFonts w:ascii="Meiryo UI" w:eastAsia="Meiryo UI" w:hAnsi="Meiryo UI"/>
                          <w:color w:val="000099"/>
                          <w:szCs w:val="21"/>
                        </w:rPr>
                      </w:pPr>
                      <w:r w:rsidRPr="00491BD8">
                        <w:rPr>
                          <w:rFonts w:ascii="Meiryo UI" w:eastAsia="Meiryo UI" w:hAnsi="Meiryo UI" w:hint="eastAsia"/>
                          <w:color w:val="000099"/>
                          <w:szCs w:val="21"/>
                        </w:rPr>
                        <w:t>【その前提】　教育課程の編成権が校長（学校）にあることから，学習指導要領に基づきつつ自校の《育てたい生徒像，育てたい資質・能力》を明確にした上で，それが教育課程・学習内容・授業内容に具現化された教育活動と評価の検証が継続されていること。</w:t>
                      </w:r>
                    </w:p>
                  </w:txbxContent>
                </v:textbox>
              </v:shape>
            </w:pict>
          </mc:Fallback>
        </mc:AlternateContent>
      </w:r>
    </w:p>
    <w:p w14:paraId="79250293" w14:textId="1BE0C116" w:rsidR="007126DB" w:rsidRDefault="007126DB" w:rsidP="009B4E4E">
      <w:pPr>
        <w:rPr>
          <w:rFonts w:ascii="Meiryo UI" w:eastAsia="Meiryo UI" w:hAnsi="Meiryo UI"/>
        </w:rPr>
      </w:pPr>
    </w:p>
    <w:p w14:paraId="185C1846" w14:textId="201C0083" w:rsidR="007126DB" w:rsidRDefault="007126DB" w:rsidP="009B4E4E">
      <w:pPr>
        <w:rPr>
          <w:rFonts w:ascii="Meiryo UI" w:eastAsia="Meiryo UI" w:hAnsi="Meiryo UI"/>
        </w:rPr>
      </w:pPr>
    </w:p>
    <w:p w14:paraId="6D4C5537" w14:textId="246DFE97" w:rsidR="007126DB" w:rsidRDefault="007126DB" w:rsidP="009B4E4E">
      <w:pPr>
        <w:rPr>
          <w:rFonts w:ascii="Meiryo UI" w:eastAsia="Meiryo UI" w:hAnsi="Meiryo UI"/>
        </w:rPr>
      </w:pPr>
    </w:p>
    <w:p w14:paraId="2ACCB801" w14:textId="0ABBCD57" w:rsidR="007126DB" w:rsidRDefault="007126DB" w:rsidP="009B4E4E">
      <w:pPr>
        <w:rPr>
          <w:rFonts w:ascii="Meiryo UI" w:eastAsia="Meiryo UI" w:hAnsi="Meiryo UI"/>
        </w:rPr>
      </w:pPr>
    </w:p>
    <w:p w14:paraId="61C14750" w14:textId="4ED9B78E" w:rsidR="007126DB" w:rsidRDefault="007126DB" w:rsidP="009B4E4E">
      <w:pPr>
        <w:rPr>
          <w:rFonts w:ascii="Meiryo UI" w:eastAsia="Meiryo UI" w:hAnsi="Meiryo UI"/>
        </w:rPr>
      </w:pPr>
    </w:p>
    <w:p w14:paraId="1163A738" w14:textId="3712C0A6" w:rsidR="007126DB" w:rsidRDefault="007126DB" w:rsidP="009B4E4E">
      <w:pPr>
        <w:rPr>
          <w:rFonts w:ascii="Meiryo UI" w:eastAsia="Meiryo UI" w:hAnsi="Meiryo UI"/>
        </w:rPr>
      </w:pPr>
    </w:p>
    <w:p w14:paraId="657567B6" w14:textId="77777777" w:rsidR="007126DB" w:rsidRPr="00B562A1" w:rsidRDefault="007126DB" w:rsidP="009B4E4E">
      <w:pPr>
        <w:rPr>
          <w:rFonts w:ascii="Meiryo UI" w:eastAsia="Meiryo UI" w:hAnsi="Meiryo UI"/>
        </w:rPr>
      </w:pPr>
    </w:p>
    <w:p w14:paraId="39AE997A" w14:textId="77777777" w:rsidR="00A12855" w:rsidRDefault="00A12855" w:rsidP="00313609">
      <w:pPr>
        <w:rPr>
          <w:rFonts w:ascii="Meiryo UI" w:eastAsia="Meiryo UI" w:hAnsi="Meiryo UI" w:hint="eastAsia"/>
        </w:rPr>
      </w:pPr>
    </w:p>
    <w:p w14:paraId="074E4FDC" w14:textId="0C2F14A5" w:rsidR="00313609" w:rsidRPr="00E45509" w:rsidRDefault="00313609" w:rsidP="00313609">
      <w:pPr>
        <w:rPr>
          <w:rFonts w:ascii="Meiryo UI" w:eastAsia="Meiryo UI" w:hAnsi="Meiryo UI"/>
          <w:color w:val="C00000"/>
        </w:rPr>
      </w:pPr>
      <w:bookmarkStart w:id="1" w:name="_Hlk116229181"/>
      <w:r w:rsidRPr="00E45509">
        <w:rPr>
          <w:rFonts w:ascii="Meiryo UI" w:eastAsia="Meiryo UI" w:hAnsi="Meiryo UI" w:hint="eastAsia"/>
          <w:color w:val="C00000"/>
        </w:rPr>
        <w:t>《</w:t>
      </w:r>
      <w:r w:rsidR="00283BDE">
        <w:rPr>
          <w:rFonts w:ascii="Meiryo UI" w:eastAsia="Meiryo UI" w:hAnsi="Meiryo UI" w:hint="eastAsia"/>
          <w:color w:val="C00000"/>
        </w:rPr>
        <w:t>「</w:t>
      </w:r>
      <w:r w:rsidR="00491BD8">
        <w:rPr>
          <w:rFonts w:ascii="Meiryo UI" w:eastAsia="Meiryo UI" w:hAnsi="Meiryo UI" w:hint="eastAsia"/>
          <w:color w:val="C00000"/>
        </w:rPr>
        <w:t>学力の3要素</w:t>
      </w:r>
      <w:r w:rsidR="00283BDE">
        <w:rPr>
          <w:rFonts w:ascii="Meiryo UI" w:eastAsia="Meiryo UI" w:hAnsi="Meiryo UI" w:hint="eastAsia"/>
          <w:color w:val="C00000"/>
        </w:rPr>
        <w:t>」</w:t>
      </w:r>
      <w:r w:rsidR="00BC7E6B">
        <w:rPr>
          <w:rFonts w:ascii="Meiryo UI" w:eastAsia="Meiryo UI" w:hAnsi="Meiryo UI" w:hint="eastAsia"/>
          <w:color w:val="C00000"/>
        </w:rPr>
        <w:t>の</w:t>
      </w:r>
      <w:r w:rsidR="00491BD8">
        <w:rPr>
          <w:rFonts w:ascii="Meiryo UI" w:eastAsia="Meiryo UI" w:hAnsi="Meiryo UI" w:hint="eastAsia"/>
          <w:color w:val="C00000"/>
        </w:rPr>
        <w:t>捉え方</w:t>
      </w:r>
      <w:r w:rsidRPr="00E45509">
        <w:rPr>
          <w:rFonts w:ascii="Meiryo UI" w:eastAsia="Meiryo UI" w:hAnsi="Meiryo UI" w:hint="eastAsia"/>
          <w:color w:val="C00000"/>
        </w:rPr>
        <w:t>》</w:t>
      </w:r>
    </w:p>
    <w:bookmarkEnd w:id="0"/>
    <w:bookmarkEnd w:id="1"/>
    <w:p w14:paraId="7084C3DC" w14:textId="2BAB73F0" w:rsidR="00DD328C" w:rsidRDefault="00313609" w:rsidP="00491BD8">
      <w:pPr>
        <w:rPr>
          <w:rFonts w:ascii="Meiryo UI" w:eastAsia="Meiryo UI" w:hAnsi="Meiryo UI"/>
        </w:rPr>
      </w:pPr>
      <w:r>
        <w:rPr>
          <w:rFonts w:ascii="Meiryo UI" w:eastAsia="Meiryo UI" w:hAnsi="Meiryo UI" w:hint="eastAsia"/>
        </w:rPr>
        <w:t>◆</w:t>
      </w:r>
      <w:r w:rsidR="00D70922">
        <w:rPr>
          <w:rFonts w:ascii="Meiryo UI" w:eastAsia="Meiryo UI" w:hAnsi="Meiryo UI" w:hint="eastAsia"/>
        </w:rPr>
        <w:t xml:space="preserve">　</w:t>
      </w:r>
      <w:r w:rsidR="00DE73AA">
        <w:rPr>
          <w:rFonts w:ascii="Meiryo UI" w:eastAsia="Meiryo UI" w:hAnsi="Meiryo UI" w:hint="eastAsia"/>
        </w:rPr>
        <w:t>高校段階の「学習の基礎・基本」について考えてみる時に，生徒の学びの要素・構造について教師側が充分に捉え方・考え方を整理できているかどうかが大事な点だと思っています。《育成を目指す資質・能力の三つの柱〔学力の3要素〕》について</w:t>
      </w:r>
      <w:r w:rsidR="006077C9">
        <w:rPr>
          <w:rFonts w:ascii="Meiryo UI" w:eastAsia="Meiryo UI" w:hAnsi="Meiryo UI" w:hint="eastAsia"/>
        </w:rPr>
        <w:t>理解を深めておくことが，「高校生の学びの基礎・基本」の理解に繋がるものと思っています。</w:t>
      </w:r>
    </w:p>
    <w:p w14:paraId="37025317" w14:textId="05E00781" w:rsidR="006077C9" w:rsidRDefault="006077C9" w:rsidP="00491BD8">
      <w:pPr>
        <w:rPr>
          <w:rFonts w:ascii="Meiryo UI" w:eastAsia="Meiryo UI" w:hAnsi="Meiryo UI"/>
        </w:rPr>
      </w:pPr>
      <w:r>
        <w:rPr>
          <w:rFonts w:ascii="Meiryo UI" w:eastAsia="Meiryo UI" w:hAnsi="Meiryo UI" w:hint="eastAsia"/>
        </w:rPr>
        <w:t>◆　次の図は，〔学力の3要素〕について，私見的に説明を加えてみたものです。</w:t>
      </w:r>
    </w:p>
    <w:p w14:paraId="7E8CA28C" w14:textId="77777777" w:rsidR="009B522B" w:rsidRDefault="009B522B" w:rsidP="00491BD8">
      <w:pPr>
        <w:rPr>
          <w:rFonts w:ascii="Meiryo UI" w:eastAsia="Meiryo UI" w:hAnsi="Meiryo UI" w:hint="eastAsia"/>
        </w:rPr>
      </w:pPr>
    </w:p>
    <w:p w14:paraId="13033349" w14:textId="5A3B5920" w:rsidR="006077C9" w:rsidRDefault="006077C9" w:rsidP="00491BD8">
      <w:pPr>
        <w:rPr>
          <w:rFonts w:ascii="Meiryo UI" w:eastAsia="Meiryo UI" w:hAnsi="Meiryo UI"/>
        </w:rPr>
      </w:pPr>
      <w:r>
        <w:rPr>
          <w:rFonts w:ascii="Meiryo UI" w:eastAsia="Meiryo UI" w:hAnsi="Meiryo UI"/>
          <w:noProof/>
        </w:rPr>
        <w:lastRenderedPageBreak/>
        <mc:AlternateContent>
          <mc:Choice Requires="wps">
            <w:drawing>
              <wp:anchor distT="0" distB="0" distL="114300" distR="114300" simplePos="0" relativeHeight="251662336" behindDoc="0" locked="0" layoutInCell="1" allowOverlap="1" wp14:anchorId="6A011475" wp14:editId="1AA3EB06">
                <wp:simplePos x="0" y="0"/>
                <wp:positionH relativeFrom="column">
                  <wp:posOffset>19685</wp:posOffset>
                </wp:positionH>
                <wp:positionV relativeFrom="paragraph">
                  <wp:posOffset>67945</wp:posOffset>
                </wp:positionV>
                <wp:extent cx="6629400" cy="58388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6629400" cy="5838825"/>
                        </a:xfrm>
                        <a:prstGeom prst="rect">
                          <a:avLst/>
                        </a:prstGeom>
                        <a:solidFill>
                          <a:schemeClr val="lt1"/>
                        </a:solidFill>
                        <a:ln w="6350">
                          <a:noFill/>
                        </a:ln>
                      </wps:spPr>
                      <wps:txbx>
                        <w:txbxContent>
                          <w:p w14:paraId="1027ADE3" w14:textId="38E0A4C1" w:rsidR="006077C9" w:rsidRDefault="00133140">
                            <w:r>
                              <w:rPr>
                                <w:noProof/>
                              </w:rPr>
                              <w:drawing>
                                <wp:inline distT="0" distB="0" distL="0" distR="0" wp14:anchorId="1D1D63D8" wp14:editId="4982C740">
                                  <wp:extent cx="6292215" cy="56959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7">
                                            <a:extLst>
                                              <a:ext uri="{28A0092B-C50C-407E-A947-70E740481C1C}">
                                                <a14:useLocalDpi xmlns:a14="http://schemas.microsoft.com/office/drawing/2010/main" val="0"/>
                                              </a:ext>
                                            </a:extLst>
                                          </a:blip>
                                          <a:stretch>
                                            <a:fillRect/>
                                          </a:stretch>
                                        </pic:blipFill>
                                        <pic:spPr>
                                          <a:xfrm>
                                            <a:off x="0" y="0"/>
                                            <a:ext cx="6292215" cy="56959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11475" id="テキスト ボックス 4" o:spid="_x0000_s1029" type="#_x0000_t202" style="position:absolute;left:0;text-align:left;margin-left:1.55pt;margin-top:5.35pt;width:522pt;height:45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" fillcolor="white [3201]" stroked="f" strokeweight=".5pt">
                <v:textbox>
                  <w:txbxContent>
                    <w:p w14:paraId="1027ADE3" w14:textId="38E0A4C1" w:rsidR="006077C9" w:rsidRDefault="00133140">
                      <w:r>
                        <w:rPr>
                          <w:noProof/>
                        </w:rPr>
                        <w:drawing>
                          <wp:inline distT="0" distB="0" distL="0" distR="0" wp14:anchorId="1D1D63D8" wp14:editId="4982C740">
                            <wp:extent cx="6292215" cy="56959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7">
                                      <a:extLst>
                                        <a:ext uri="{28A0092B-C50C-407E-A947-70E740481C1C}">
                                          <a14:useLocalDpi xmlns:a14="http://schemas.microsoft.com/office/drawing/2010/main" val="0"/>
                                        </a:ext>
                                      </a:extLst>
                                    </a:blip>
                                    <a:stretch>
                                      <a:fillRect/>
                                    </a:stretch>
                                  </pic:blipFill>
                                  <pic:spPr>
                                    <a:xfrm>
                                      <a:off x="0" y="0"/>
                                      <a:ext cx="6292215" cy="5695950"/>
                                    </a:xfrm>
                                    <a:prstGeom prst="rect">
                                      <a:avLst/>
                                    </a:prstGeom>
                                  </pic:spPr>
                                </pic:pic>
                              </a:graphicData>
                            </a:graphic>
                          </wp:inline>
                        </w:drawing>
                      </w:r>
                    </w:p>
                  </w:txbxContent>
                </v:textbox>
              </v:shape>
            </w:pict>
          </mc:Fallback>
        </mc:AlternateContent>
      </w:r>
    </w:p>
    <w:p w14:paraId="4DAC38B8" w14:textId="6F02A054" w:rsidR="006077C9" w:rsidRDefault="006077C9" w:rsidP="00491BD8">
      <w:pPr>
        <w:rPr>
          <w:rFonts w:ascii="Meiryo UI" w:eastAsia="Meiryo UI" w:hAnsi="Meiryo UI"/>
        </w:rPr>
      </w:pPr>
    </w:p>
    <w:p w14:paraId="64A1A5E5" w14:textId="6B765808" w:rsidR="006077C9" w:rsidRDefault="006077C9" w:rsidP="00491BD8">
      <w:pPr>
        <w:rPr>
          <w:rFonts w:ascii="Meiryo UI" w:eastAsia="Meiryo UI" w:hAnsi="Meiryo UI"/>
        </w:rPr>
      </w:pPr>
    </w:p>
    <w:p w14:paraId="75AC32C2" w14:textId="6BB8654E" w:rsidR="006077C9" w:rsidRDefault="006077C9" w:rsidP="00491BD8">
      <w:pPr>
        <w:rPr>
          <w:rFonts w:ascii="Meiryo UI" w:eastAsia="Meiryo UI" w:hAnsi="Meiryo UI"/>
        </w:rPr>
      </w:pPr>
    </w:p>
    <w:p w14:paraId="0927C8C2" w14:textId="07D62542" w:rsidR="006077C9" w:rsidRDefault="006077C9" w:rsidP="00491BD8">
      <w:pPr>
        <w:rPr>
          <w:rFonts w:ascii="Meiryo UI" w:eastAsia="Meiryo UI" w:hAnsi="Meiryo UI"/>
        </w:rPr>
      </w:pPr>
    </w:p>
    <w:p w14:paraId="73211F94" w14:textId="102D5D2E" w:rsidR="006077C9" w:rsidRDefault="006077C9" w:rsidP="00491BD8">
      <w:pPr>
        <w:rPr>
          <w:rFonts w:ascii="Meiryo UI" w:eastAsia="Meiryo UI" w:hAnsi="Meiryo UI"/>
        </w:rPr>
      </w:pPr>
    </w:p>
    <w:p w14:paraId="00572456" w14:textId="145D4C0D" w:rsidR="006077C9" w:rsidRDefault="006077C9" w:rsidP="00491BD8">
      <w:pPr>
        <w:rPr>
          <w:rFonts w:ascii="Meiryo UI" w:eastAsia="Meiryo UI" w:hAnsi="Meiryo UI"/>
        </w:rPr>
      </w:pPr>
    </w:p>
    <w:p w14:paraId="345E360A" w14:textId="548D2101" w:rsidR="006077C9" w:rsidRDefault="006077C9" w:rsidP="00491BD8">
      <w:pPr>
        <w:rPr>
          <w:rFonts w:ascii="Meiryo UI" w:eastAsia="Meiryo UI" w:hAnsi="Meiryo UI"/>
        </w:rPr>
      </w:pPr>
    </w:p>
    <w:p w14:paraId="0217A009" w14:textId="1BB4CFAA" w:rsidR="006077C9" w:rsidRDefault="006077C9" w:rsidP="00491BD8">
      <w:pPr>
        <w:rPr>
          <w:rFonts w:ascii="Meiryo UI" w:eastAsia="Meiryo UI" w:hAnsi="Meiryo UI"/>
        </w:rPr>
      </w:pPr>
    </w:p>
    <w:p w14:paraId="7ADAEB81" w14:textId="5F2AF70B" w:rsidR="006077C9" w:rsidRDefault="006077C9" w:rsidP="00491BD8">
      <w:pPr>
        <w:rPr>
          <w:rFonts w:ascii="Meiryo UI" w:eastAsia="Meiryo UI" w:hAnsi="Meiryo UI"/>
        </w:rPr>
      </w:pPr>
    </w:p>
    <w:p w14:paraId="2E858E10" w14:textId="12FB2CCF" w:rsidR="006077C9" w:rsidRDefault="006077C9" w:rsidP="00491BD8">
      <w:pPr>
        <w:rPr>
          <w:rFonts w:ascii="Meiryo UI" w:eastAsia="Meiryo UI" w:hAnsi="Meiryo UI"/>
        </w:rPr>
      </w:pPr>
    </w:p>
    <w:p w14:paraId="4329F6F5" w14:textId="56E0CC2D" w:rsidR="006077C9" w:rsidRDefault="006077C9" w:rsidP="00491BD8">
      <w:pPr>
        <w:rPr>
          <w:rFonts w:ascii="Meiryo UI" w:eastAsia="Meiryo UI" w:hAnsi="Meiryo UI"/>
        </w:rPr>
      </w:pPr>
    </w:p>
    <w:p w14:paraId="15C0216E" w14:textId="2965FBDA" w:rsidR="006077C9" w:rsidRDefault="006077C9" w:rsidP="00491BD8">
      <w:pPr>
        <w:rPr>
          <w:rFonts w:ascii="Meiryo UI" w:eastAsia="Meiryo UI" w:hAnsi="Meiryo UI"/>
        </w:rPr>
      </w:pPr>
    </w:p>
    <w:p w14:paraId="58AB8B09" w14:textId="4801B22F" w:rsidR="006077C9" w:rsidRDefault="006077C9" w:rsidP="00491BD8">
      <w:pPr>
        <w:rPr>
          <w:rFonts w:ascii="Meiryo UI" w:eastAsia="Meiryo UI" w:hAnsi="Meiryo UI"/>
        </w:rPr>
      </w:pPr>
    </w:p>
    <w:p w14:paraId="041D8DB8" w14:textId="7CD27ABF" w:rsidR="006077C9" w:rsidRDefault="006077C9" w:rsidP="00491BD8">
      <w:pPr>
        <w:rPr>
          <w:rFonts w:ascii="Meiryo UI" w:eastAsia="Meiryo UI" w:hAnsi="Meiryo UI"/>
        </w:rPr>
      </w:pPr>
    </w:p>
    <w:p w14:paraId="31BBE65A" w14:textId="1080D301" w:rsidR="006077C9" w:rsidRDefault="006077C9" w:rsidP="00491BD8">
      <w:pPr>
        <w:rPr>
          <w:rFonts w:ascii="Meiryo UI" w:eastAsia="Meiryo UI" w:hAnsi="Meiryo UI"/>
        </w:rPr>
      </w:pPr>
    </w:p>
    <w:p w14:paraId="392B8BB4" w14:textId="31E9BBFF" w:rsidR="006077C9" w:rsidRDefault="006077C9" w:rsidP="00491BD8">
      <w:pPr>
        <w:rPr>
          <w:rFonts w:ascii="Meiryo UI" w:eastAsia="Meiryo UI" w:hAnsi="Meiryo UI"/>
        </w:rPr>
      </w:pPr>
    </w:p>
    <w:p w14:paraId="57552AE8" w14:textId="7696AA0F" w:rsidR="00491BD8" w:rsidRDefault="00491BD8" w:rsidP="00491BD8">
      <w:pPr>
        <w:rPr>
          <w:rFonts w:ascii="Meiryo UI" w:eastAsia="Meiryo UI" w:hAnsi="Meiryo UI"/>
        </w:rPr>
      </w:pPr>
    </w:p>
    <w:p w14:paraId="5533311D" w14:textId="27F0055F" w:rsidR="00491BD8" w:rsidRDefault="00491BD8" w:rsidP="00491BD8">
      <w:pPr>
        <w:rPr>
          <w:rFonts w:ascii="Meiryo UI" w:eastAsia="Meiryo UI" w:hAnsi="Meiryo UI"/>
        </w:rPr>
      </w:pPr>
    </w:p>
    <w:p w14:paraId="3E0ACD34" w14:textId="3F6F0681" w:rsidR="00491BD8" w:rsidRDefault="00491BD8" w:rsidP="00491BD8">
      <w:pPr>
        <w:rPr>
          <w:rFonts w:ascii="Meiryo UI" w:eastAsia="Meiryo UI" w:hAnsi="Meiryo UI"/>
        </w:rPr>
      </w:pPr>
    </w:p>
    <w:p w14:paraId="215948B3" w14:textId="7946B997" w:rsidR="00491BD8" w:rsidRDefault="00491BD8" w:rsidP="00491BD8">
      <w:pPr>
        <w:rPr>
          <w:rFonts w:ascii="Meiryo UI" w:eastAsia="Meiryo UI" w:hAnsi="Meiryo UI"/>
        </w:rPr>
      </w:pPr>
    </w:p>
    <w:p w14:paraId="294AC966" w14:textId="351D0521" w:rsidR="00491BD8" w:rsidRDefault="00491BD8" w:rsidP="00491BD8">
      <w:pPr>
        <w:rPr>
          <w:rFonts w:ascii="Meiryo UI" w:eastAsia="Meiryo UI" w:hAnsi="Meiryo UI"/>
        </w:rPr>
      </w:pPr>
    </w:p>
    <w:p w14:paraId="355A89DF" w14:textId="6D680368" w:rsidR="00491BD8" w:rsidRDefault="00491BD8" w:rsidP="00491BD8">
      <w:pPr>
        <w:rPr>
          <w:rFonts w:ascii="Meiryo UI" w:eastAsia="Meiryo UI" w:hAnsi="Meiryo UI"/>
        </w:rPr>
      </w:pPr>
    </w:p>
    <w:p w14:paraId="4A578CFD" w14:textId="1BC8A872" w:rsidR="00491BD8" w:rsidRDefault="00491BD8" w:rsidP="00491BD8">
      <w:pPr>
        <w:rPr>
          <w:rFonts w:ascii="Meiryo UI" w:eastAsia="Meiryo UI" w:hAnsi="Meiryo UI"/>
        </w:rPr>
      </w:pPr>
    </w:p>
    <w:p w14:paraId="7BF2CB6B" w14:textId="2C72B5F1" w:rsidR="00491BD8" w:rsidRDefault="00491BD8" w:rsidP="00491BD8">
      <w:pPr>
        <w:rPr>
          <w:rFonts w:ascii="Meiryo UI" w:eastAsia="Meiryo UI" w:hAnsi="Meiryo UI"/>
        </w:rPr>
      </w:pPr>
    </w:p>
    <w:p w14:paraId="47BAB1F2" w14:textId="6049711F" w:rsidR="00491BD8" w:rsidRDefault="00491BD8" w:rsidP="00491BD8">
      <w:pPr>
        <w:rPr>
          <w:rFonts w:ascii="Meiryo UI" w:eastAsia="Meiryo UI" w:hAnsi="Meiryo UI"/>
        </w:rPr>
      </w:pPr>
    </w:p>
    <w:p w14:paraId="571AF1CE" w14:textId="77777777" w:rsidR="00875B8C" w:rsidRDefault="00875B8C" w:rsidP="00491BD8">
      <w:pPr>
        <w:rPr>
          <w:rFonts w:ascii="Meiryo UI" w:eastAsia="Meiryo UI" w:hAnsi="Meiryo UI"/>
        </w:rPr>
      </w:pPr>
    </w:p>
    <w:p w14:paraId="20FA11A7" w14:textId="162AF577" w:rsidR="00C94E91" w:rsidRDefault="006077C9" w:rsidP="00491BD8">
      <w:pPr>
        <w:rPr>
          <w:rFonts w:ascii="Meiryo UI" w:eastAsia="Meiryo UI" w:hAnsi="Meiryo UI"/>
        </w:rPr>
      </w:pPr>
      <w:r>
        <w:rPr>
          <w:rFonts w:ascii="Meiryo UI" w:eastAsia="Meiryo UI" w:hAnsi="Meiryo UI" w:hint="eastAsia"/>
        </w:rPr>
        <w:t>◆　捉え方で，最も肝要なことは，この</w:t>
      </w:r>
      <w:r w:rsidR="00B91FD2">
        <w:rPr>
          <w:rFonts w:ascii="Meiryo UI" w:eastAsia="Meiryo UI" w:hAnsi="Meiryo UI" w:hint="eastAsia"/>
        </w:rPr>
        <w:t>〔</w:t>
      </w:r>
      <w:r>
        <w:rPr>
          <w:rFonts w:ascii="Meiryo UI" w:eastAsia="Meiryo UI" w:hAnsi="Meiryo UI" w:hint="eastAsia"/>
        </w:rPr>
        <w:t>3要素</w:t>
      </w:r>
      <w:r w:rsidR="00B91FD2">
        <w:rPr>
          <w:rFonts w:ascii="Meiryo UI" w:eastAsia="Meiryo UI" w:hAnsi="Meiryo UI" w:hint="eastAsia"/>
        </w:rPr>
        <w:t>〕</w:t>
      </w:r>
      <w:r>
        <w:rPr>
          <w:rFonts w:ascii="Meiryo UI" w:eastAsia="Meiryo UI" w:hAnsi="Meiryo UI" w:hint="eastAsia"/>
        </w:rPr>
        <w:t>についてバラバラに独立した柱として捉えるのではなく，相互に密接に重なり合った一体的なものとして捉えることが根幹です。</w:t>
      </w:r>
      <w:r w:rsidR="00436FDF">
        <w:rPr>
          <w:rFonts w:ascii="Meiryo UI" w:eastAsia="Meiryo UI" w:hAnsi="Meiryo UI" w:hint="eastAsia"/>
        </w:rPr>
        <w:t>例えば「知識」は，その知識（単語や概念など）に出会って受けとめた瞬間から「既知の知識」に変質する訳ですから，知識自体は固定的なものではなく絶えず変質・変容していることになります。また，</w:t>
      </w:r>
      <w:r w:rsidR="00133140">
        <w:rPr>
          <w:rFonts w:ascii="Meiryo UI" w:eastAsia="Meiryo UI" w:hAnsi="Meiryo UI" w:hint="eastAsia"/>
        </w:rPr>
        <w:t>「技能」の例として「（体を使って）走る」や「（頭を使って）計算する」を取り上げてみると，速く走るには，</w:t>
      </w:r>
      <w:r w:rsidR="00B91FD2">
        <w:rPr>
          <w:rFonts w:ascii="Meiryo UI" w:eastAsia="Meiryo UI" w:hAnsi="Meiryo UI" w:hint="eastAsia"/>
        </w:rPr>
        <w:t>やみくもに</w:t>
      </w:r>
      <w:r w:rsidR="00133140">
        <w:rPr>
          <w:rFonts w:ascii="Meiryo UI" w:eastAsia="Meiryo UI" w:hAnsi="Meiryo UI" w:hint="eastAsia"/>
        </w:rPr>
        <w:t>身体を動かすだけでなく，スタートの仕方や腕の振り方・足のあげ方などの知識も大事になりますし，意識した反復練習などで再現性が高まり，いつでも安定した速い走りができることに</w:t>
      </w:r>
      <w:r w:rsidR="00B91FD2">
        <w:rPr>
          <w:rFonts w:ascii="Meiryo UI" w:eastAsia="Meiryo UI" w:hAnsi="Meiryo UI" w:hint="eastAsia"/>
        </w:rPr>
        <w:t>繋がります</w:t>
      </w:r>
      <w:r w:rsidR="00133140">
        <w:rPr>
          <w:rFonts w:ascii="Meiryo UI" w:eastAsia="Meiryo UI" w:hAnsi="Meiryo UI" w:hint="eastAsia"/>
        </w:rPr>
        <w:t>。</w:t>
      </w:r>
      <w:r w:rsidR="00670FF3">
        <w:rPr>
          <w:rFonts w:ascii="Meiryo UI" w:eastAsia="Meiryo UI" w:hAnsi="Meiryo UI" w:hint="eastAsia"/>
        </w:rPr>
        <w:t>知識・技能・理論・工夫・練習などを一体的に機能させる</w:t>
      </w:r>
      <w:r w:rsidR="00133140">
        <w:rPr>
          <w:rFonts w:ascii="Meiryo UI" w:eastAsia="Meiryo UI" w:hAnsi="Meiryo UI" w:hint="eastAsia"/>
        </w:rPr>
        <w:t>この原理は，「計算する</w:t>
      </w:r>
      <w:r w:rsidR="00670FF3">
        <w:rPr>
          <w:rFonts w:ascii="Meiryo UI" w:eastAsia="Meiryo UI" w:hAnsi="Meiryo UI" w:hint="eastAsia"/>
        </w:rPr>
        <w:t>（速く計算する・複雑な計算をする・正確に計算する）</w:t>
      </w:r>
      <w:r w:rsidR="00133140">
        <w:rPr>
          <w:rFonts w:ascii="Meiryo UI" w:eastAsia="Meiryo UI" w:hAnsi="Meiryo UI" w:hint="eastAsia"/>
        </w:rPr>
        <w:t>」ことにも同じように働いていることが</w:t>
      </w:r>
      <w:r w:rsidR="00670FF3">
        <w:rPr>
          <w:rFonts w:ascii="Meiryo UI" w:eastAsia="Meiryo UI" w:hAnsi="Meiryo UI" w:hint="eastAsia"/>
        </w:rPr>
        <w:t>理解できるここと思います</w:t>
      </w:r>
      <w:r w:rsidR="00133140">
        <w:rPr>
          <w:rFonts w:ascii="Meiryo UI" w:eastAsia="Meiryo UI" w:hAnsi="Meiryo UI" w:hint="eastAsia"/>
        </w:rPr>
        <w:t>。</w:t>
      </w:r>
    </w:p>
    <w:p w14:paraId="477777E0" w14:textId="6F3B9C24" w:rsidR="00C94E91" w:rsidRDefault="00C94E91" w:rsidP="00491BD8">
      <w:pPr>
        <w:rPr>
          <w:rFonts w:ascii="Meiryo UI" w:eastAsia="Meiryo UI" w:hAnsi="Meiryo UI"/>
        </w:rPr>
      </w:pPr>
      <w:r>
        <w:rPr>
          <w:rFonts w:ascii="Meiryo UI" w:eastAsia="Meiryo UI" w:hAnsi="Meiryo UI" w:hint="eastAsia"/>
        </w:rPr>
        <w:t>◆　高校の教員の中には，「思考・判断」の領域は知的活動の中でも次元が高く，教科・科目の学習活動の中でも「高度な力」が求められている</w:t>
      </w:r>
      <w:r w:rsidR="00B532DC">
        <w:rPr>
          <w:rFonts w:ascii="Meiryo UI" w:eastAsia="Meiryo UI" w:hAnsi="Meiryo UI" w:hint="eastAsia"/>
        </w:rPr>
        <w:t>のではなかろうか</w:t>
      </w:r>
      <w:r>
        <w:rPr>
          <w:rFonts w:ascii="Meiryo UI" w:eastAsia="Meiryo UI" w:hAnsi="Meiryo UI" w:hint="eastAsia"/>
        </w:rPr>
        <w:t>，という漠然とした思い込みをしている人が多くいるように感じています。そうした捉え方をしてしまうと，「思考・判断」の領域</w:t>
      </w:r>
      <w:r w:rsidR="00B532DC">
        <w:rPr>
          <w:rFonts w:ascii="Meiryo UI" w:eastAsia="Meiryo UI" w:hAnsi="Meiryo UI" w:hint="eastAsia"/>
        </w:rPr>
        <w:t>を</w:t>
      </w:r>
      <w:r>
        <w:rPr>
          <w:rFonts w:ascii="Meiryo UI" w:eastAsia="Meiryo UI" w:hAnsi="Meiryo UI" w:hint="eastAsia"/>
        </w:rPr>
        <w:t>「知識・技能」よりもレベルが高い活動として捉えて，「知識・技能」とは切り離された独自の領域だと捉えてしまいがちになります。図にも示していますように，</w:t>
      </w:r>
      <w:r w:rsidR="00FE3CB8">
        <w:rPr>
          <w:rFonts w:ascii="Meiryo UI" w:eastAsia="Meiryo UI" w:hAnsi="Meiryo UI" w:hint="eastAsia"/>
        </w:rPr>
        <w:t>「知識・技能」と「思考・判断」の領域は相互に一体となって実質的な機能を発揮することになると思っていて，「知識・技能」を用いない「思考・判断」はあり得ないことと思っています。</w:t>
      </w:r>
    </w:p>
    <w:p w14:paraId="666F9EB2" w14:textId="305096EA" w:rsidR="00FE3CB8" w:rsidRPr="00670FF3" w:rsidRDefault="00FE3CB8" w:rsidP="00491BD8">
      <w:pPr>
        <w:rPr>
          <w:rFonts w:ascii="Meiryo UI" w:eastAsia="Meiryo UI" w:hAnsi="Meiryo UI"/>
        </w:rPr>
      </w:pPr>
      <w:r>
        <w:rPr>
          <w:rFonts w:ascii="Meiryo UI" w:eastAsia="Meiryo UI" w:hAnsi="Meiryo UI" w:hint="eastAsia"/>
        </w:rPr>
        <w:t>◆　蛇足的になりますが，高校の教科・科目の学び（学習）において，観点別評価をする場合に，この〔学力の3要素〕と連動する〔評価の3観点〕において，例えば「知識・技能」がC評価で，思考・判断・表現」がA評価</w:t>
      </w:r>
      <w:r>
        <w:rPr>
          <w:rFonts w:ascii="Meiryo UI" w:eastAsia="Meiryo UI" w:hAnsi="Meiryo UI" w:hint="eastAsia"/>
        </w:rPr>
        <w:lastRenderedPageBreak/>
        <w:t>になるなどのズレは，基本的に考えにくいと思っています。「主体的に学習に取り組む態度」を入れて考えてみても</w:t>
      </w:r>
      <w:r w:rsidR="004D10CB">
        <w:rPr>
          <w:rFonts w:ascii="Meiryo UI" w:eastAsia="Meiryo UI" w:hAnsi="Meiryo UI" w:hint="eastAsia"/>
        </w:rPr>
        <w:t>同じことで，「授業における学習に取り組む態度（学習調整力・粘り強さ）」がA評価の生徒が他の2つの観点でC評価になるなども考えにくいことだと思っています。</w:t>
      </w:r>
      <w:r w:rsidR="00B532DC" w:rsidRPr="00B532DC">
        <w:rPr>
          <w:rFonts w:ascii="Meiryo UI" w:eastAsia="Meiryo UI" w:hAnsi="Meiryo UI" w:hint="eastAsia"/>
        </w:rPr>
        <w:t>生徒の学びの要素・構造について教師側が充分に捉え方・考え方を整理できているかどうかが</w:t>
      </w:r>
      <w:r w:rsidR="00B532DC">
        <w:rPr>
          <w:rFonts w:ascii="Meiryo UI" w:eastAsia="Meiryo UI" w:hAnsi="Meiryo UI" w:hint="eastAsia"/>
        </w:rPr>
        <w:t>問われているのだと</w:t>
      </w:r>
      <w:r w:rsidR="00B532DC" w:rsidRPr="00B532DC">
        <w:rPr>
          <w:rFonts w:ascii="Meiryo UI" w:eastAsia="Meiryo UI" w:hAnsi="Meiryo UI" w:hint="eastAsia"/>
        </w:rPr>
        <w:t>思っています</w:t>
      </w:r>
      <w:r w:rsidR="00B532DC">
        <w:rPr>
          <w:rFonts w:ascii="Meiryo UI" w:eastAsia="Meiryo UI" w:hAnsi="Meiryo UI" w:hint="eastAsia"/>
        </w:rPr>
        <w:t>。</w:t>
      </w:r>
    </w:p>
    <w:p w14:paraId="0EB219D5" w14:textId="6BCBD15A" w:rsidR="00491BD8" w:rsidRDefault="00491BD8" w:rsidP="00491BD8">
      <w:pPr>
        <w:rPr>
          <w:rFonts w:ascii="Meiryo UI" w:eastAsia="Meiryo UI" w:hAnsi="Meiryo UI"/>
        </w:rPr>
      </w:pPr>
    </w:p>
    <w:p w14:paraId="4BB905AC" w14:textId="27150523" w:rsidR="00DD328C" w:rsidRPr="00B9557E" w:rsidRDefault="00DD328C" w:rsidP="00DD328C">
      <w:pPr>
        <w:rPr>
          <w:rFonts w:ascii="Meiryo UI" w:eastAsia="Meiryo UI" w:hAnsi="Meiryo UI"/>
          <w:color w:val="C00000"/>
        </w:rPr>
      </w:pPr>
      <w:r w:rsidRPr="00B9557E">
        <w:rPr>
          <w:rFonts w:ascii="Meiryo UI" w:eastAsia="Meiryo UI" w:hAnsi="Meiryo UI" w:hint="eastAsia"/>
          <w:color w:val="C00000"/>
        </w:rPr>
        <w:t>《</w:t>
      </w:r>
      <w:r>
        <w:rPr>
          <w:rFonts w:ascii="Meiryo UI" w:eastAsia="Meiryo UI" w:hAnsi="Meiryo UI" w:hint="eastAsia"/>
          <w:color w:val="C00000"/>
        </w:rPr>
        <w:t>まとめ的に</w:t>
      </w:r>
      <w:r w:rsidRPr="00B9557E">
        <w:rPr>
          <w:rFonts w:ascii="Meiryo UI" w:eastAsia="Meiryo UI" w:hAnsi="Meiryo UI" w:hint="eastAsia"/>
          <w:color w:val="C00000"/>
        </w:rPr>
        <w:t>》</w:t>
      </w:r>
    </w:p>
    <w:p w14:paraId="50300125" w14:textId="25C45363" w:rsidR="00CF2068" w:rsidRDefault="00DD328C" w:rsidP="00491BD8">
      <w:pPr>
        <w:rPr>
          <w:rFonts w:ascii="Meiryo UI" w:eastAsia="Meiryo UI" w:hAnsi="Meiryo UI"/>
        </w:rPr>
      </w:pPr>
      <w:r>
        <w:rPr>
          <w:rFonts w:ascii="Meiryo UI" w:eastAsia="Meiryo UI" w:hAnsi="Meiryo UI" w:hint="eastAsia"/>
        </w:rPr>
        <w:t xml:space="preserve">◆　</w:t>
      </w:r>
      <w:r w:rsidR="004D10CB">
        <w:rPr>
          <w:rFonts w:ascii="Meiryo UI" w:eastAsia="Meiryo UI" w:hAnsi="Meiryo UI" w:hint="eastAsia"/>
        </w:rPr>
        <w:t>高校での学び（学習）の基礎・基本が，教科・科目の学び（学習）を通して，《学びの原理》を身に付けることであったり，自分に合う《学習の仕方・学び方》を身に付けたりすることにあると捉えると，</w:t>
      </w:r>
      <w:r w:rsidR="00396B1D">
        <w:rPr>
          <w:rFonts w:ascii="Meiryo UI" w:eastAsia="Meiryo UI" w:hAnsi="Meiryo UI" w:hint="eastAsia"/>
        </w:rPr>
        <w:t>授業の在り方・組み立て方がより明確になるように思っています。授業の内容だけでなく，生徒の学力の定着状況を確認するテストであったり</w:t>
      </w:r>
      <w:r w:rsidR="00631923">
        <w:rPr>
          <w:rFonts w:ascii="Meiryo UI" w:eastAsia="Meiryo UI" w:hAnsi="Meiryo UI" w:hint="eastAsia"/>
        </w:rPr>
        <w:t>，定期考査であったり，パフォーマンス課題であったり</w:t>
      </w:r>
      <w:r w:rsidR="00DA2CEB">
        <w:rPr>
          <w:rFonts w:ascii="Meiryo UI" w:eastAsia="Meiryo UI" w:hAnsi="Meiryo UI" w:hint="eastAsia"/>
        </w:rPr>
        <w:t>する「検証」</w:t>
      </w:r>
      <w:r w:rsidR="00631923">
        <w:rPr>
          <w:rFonts w:ascii="Meiryo UI" w:eastAsia="Meiryo UI" w:hAnsi="Meiryo UI" w:hint="eastAsia"/>
        </w:rPr>
        <w:t>が，「基礎・基本」とどのような位置関係にあるかを想定してみるだけでも捉え方の大きな違いに繋がるものと思っています。</w:t>
      </w:r>
    </w:p>
    <w:p w14:paraId="49FBBCBD" w14:textId="103F42AB" w:rsidR="00631923" w:rsidRDefault="00631923" w:rsidP="00491BD8">
      <w:pPr>
        <w:rPr>
          <w:rFonts w:ascii="Meiryo UI" w:eastAsia="Meiryo UI" w:hAnsi="Meiryo UI"/>
        </w:rPr>
      </w:pPr>
      <w:r>
        <w:rPr>
          <w:rFonts w:ascii="Meiryo UI" w:eastAsia="Meiryo UI" w:hAnsi="Meiryo UI" w:hint="eastAsia"/>
        </w:rPr>
        <w:t>◆　私たちの世代が「小中高校を通して受けてきた学び（学習）」は，授業の中では，それなりに考えたり学び方を工夫したりすることはありましたが，テスト・考査類は概ね「獲得・定着している知識の量・正確さの再現」がメインだったように覚えています。</w:t>
      </w:r>
      <w:r w:rsidR="00996D9D">
        <w:rPr>
          <w:rFonts w:ascii="Meiryo UI" w:eastAsia="Meiryo UI" w:hAnsi="Meiryo UI" w:hint="eastAsia"/>
        </w:rPr>
        <w:t>国語も英語も技術・家庭も美術もテスト・考査になると同じようなものでした。</w:t>
      </w:r>
      <w:r>
        <w:rPr>
          <w:rFonts w:ascii="Meiryo UI" w:eastAsia="Meiryo UI" w:hAnsi="Meiryo UI" w:hint="eastAsia"/>
        </w:rPr>
        <w:t>その</w:t>
      </w:r>
      <w:r w:rsidR="00DA2CEB">
        <w:rPr>
          <w:rFonts w:ascii="Meiryo UI" w:eastAsia="Meiryo UI" w:hAnsi="Meiryo UI" w:hint="eastAsia"/>
        </w:rPr>
        <w:t>「記憶力の</w:t>
      </w:r>
      <w:r>
        <w:rPr>
          <w:rFonts w:ascii="Meiryo UI" w:eastAsia="Meiryo UI" w:hAnsi="Meiryo UI" w:hint="eastAsia"/>
        </w:rPr>
        <w:t>領域</w:t>
      </w:r>
      <w:r w:rsidR="00DA2CEB">
        <w:rPr>
          <w:rFonts w:ascii="Meiryo UI" w:eastAsia="Meiryo UI" w:hAnsi="Meiryo UI" w:hint="eastAsia"/>
        </w:rPr>
        <w:t>」</w:t>
      </w:r>
      <w:r>
        <w:rPr>
          <w:rFonts w:ascii="Meiryo UI" w:eastAsia="Meiryo UI" w:hAnsi="Meiryo UI" w:hint="eastAsia"/>
        </w:rPr>
        <w:t>が得意な児童・生徒は</w:t>
      </w:r>
      <w:r w:rsidR="00996D9D">
        <w:rPr>
          <w:rFonts w:ascii="Meiryo UI" w:eastAsia="Meiryo UI" w:hAnsi="Meiryo UI" w:hint="eastAsia"/>
        </w:rPr>
        <w:t>そのことで自己肯定感・有用感を高く持つことができましたが，一方で「勉強はできるが，スポーツや手先の器用さが苦手」というような表現も普通に行われていて，「学び（学習）と運動</w:t>
      </w:r>
      <w:r w:rsidR="00DA2CEB">
        <w:rPr>
          <w:rFonts w:ascii="Meiryo UI" w:eastAsia="Meiryo UI" w:hAnsi="Meiryo UI" w:hint="eastAsia"/>
        </w:rPr>
        <w:t>・作業</w:t>
      </w:r>
      <w:r w:rsidR="00996D9D">
        <w:rPr>
          <w:rFonts w:ascii="Meiryo UI" w:eastAsia="Meiryo UI" w:hAnsi="Meiryo UI" w:hint="eastAsia"/>
        </w:rPr>
        <w:t>と知識・技能は別次元のこと」という捉え方が一般的であったように思います。</w:t>
      </w:r>
    </w:p>
    <w:p w14:paraId="573657C6" w14:textId="63A1A6CB" w:rsidR="00996D9D" w:rsidRDefault="00996D9D" w:rsidP="00491BD8">
      <w:pPr>
        <w:rPr>
          <w:rFonts w:ascii="Meiryo UI" w:eastAsia="Meiryo UI" w:hAnsi="Meiryo UI"/>
        </w:rPr>
      </w:pPr>
      <w:r>
        <w:rPr>
          <w:rFonts w:ascii="Meiryo UI" w:eastAsia="Meiryo UI" w:hAnsi="Meiryo UI" w:hint="eastAsia"/>
        </w:rPr>
        <w:t>◆　新学習指導要領から敷衍的に考えてみると，</w:t>
      </w:r>
      <w:r w:rsidR="00B532DC">
        <w:rPr>
          <w:rFonts w:ascii="Meiryo UI" w:eastAsia="Meiryo UI" w:hAnsi="Meiryo UI" w:hint="eastAsia"/>
        </w:rPr>
        <w:t>これからの教科・科目，総探，特別活動での「学び（学習）」は，その内容と連動した知識・技能を活用しての思考力・判断力・表現力を高めるとともに，</w:t>
      </w:r>
      <w:r w:rsidR="00875B8C">
        <w:rPr>
          <w:rFonts w:ascii="Meiryo UI" w:eastAsia="Meiryo UI" w:hAnsi="Meiryo UI" w:hint="eastAsia"/>
        </w:rPr>
        <w:t>自分</w:t>
      </w:r>
      <w:r w:rsidR="00DA2CEB">
        <w:rPr>
          <w:rFonts w:ascii="Meiryo UI" w:eastAsia="Meiryo UI" w:hAnsi="Meiryo UI" w:hint="eastAsia"/>
        </w:rPr>
        <w:t>に合った</w:t>
      </w:r>
      <w:r w:rsidR="00875B8C">
        <w:rPr>
          <w:rFonts w:ascii="Meiryo UI" w:eastAsia="Meiryo UI" w:hAnsi="Meiryo UI" w:hint="eastAsia"/>
        </w:rPr>
        <w:t>《学びの原理》を理解することで，</w:t>
      </w:r>
      <w:r w:rsidR="009B5107">
        <w:rPr>
          <w:rFonts w:ascii="Meiryo UI" w:eastAsia="Meiryo UI" w:hAnsi="Meiryo UI" w:hint="eastAsia"/>
        </w:rPr>
        <w:t>自分自身を</w:t>
      </w:r>
      <w:r w:rsidR="00875B8C">
        <w:rPr>
          <w:rFonts w:ascii="Meiryo UI" w:eastAsia="Meiryo UI" w:hAnsi="Meiryo UI" w:hint="eastAsia"/>
        </w:rPr>
        <w:t>より深く</w:t>
      </w:r>
      <w:r w:rsidR="009B5107">
        <w:rPr>
          <w:rFonts w:ascii="Meiryo UI" w:eastAsia="Meiryo UI" w:hAnsi="Meiryo UI" w:hint="eastAsia"/>
        </w:rPr>
        <w:t>知</w:t>
      </w:r>
      <w:r w:rsidR="00875B8C">
        <w:rPr>
          <w:rFonts w:ascii="Meiryo UI" w:eastAsia="Meiryo UI" w:hAnsi="Meiryo UI" w:hint="eastAsia"/>
        </w:rPr>
        <w:t>り，</w:t>
      </w:r>
      <w:r w:rsidR="009B5107">
        <w:rPr>
          <w:rFonts w:ascii="Meiryo UI" w:eastAsia="Meiryo UI" w:hAnsi="Meiryo UI" w:hint="eastAsia"/>
        </w:rPr>
        <w:t>自己肯定感</w:t>
      </w:r>
      <w:r w:rsidR="00875B8C">
        <w:rPr>
          <w:rFonts w:ascii="Meiryo UI" w:eastAsia="Meiryo UI" w:hAnsi="Meiryo UI" w:hint="eastAsia"/>
        </w:rPr>
        <w:t>・有用感を高めることに繋がってほしいと願っています。</w:t>
      </w:r>
    </w:p>
    <w:p w14:paraId="6BB6AF7D" w14:textId="77777777" w:rsidR="0098460D" w:rsidRPr="00DA2CEB" w:rsidRDefault="0098460D">
      <w:pPr>
        <w:rPr>
          <w:rFonts w:ascii="Meiryo UI" w:eastAsia="Meiryo UI" w:hAnsi="Meiryo UI"/>
        </w:rPr>
      </w:pPr>
    </w:p>
    <w:sectPr w:rsidR="0098460D" w:rsidRPr="00DA2CEB" w:rsidSect="009B522B">
      <w:pgSz w:w="11906" w:h="16838" w:code="9"/>
      <w:pgMar w:top="680" w:right="794" w:bottom="680" w:left="794" w:header="851" w:footer="992" w:gutter="0"/>
      <w:cols w:space="425"/>
      <w:docGrid w:type="linesAndChars" w:linePitch="359" w:charSpace="50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55483" w14:textId="77777777" w:rsidR="007F42D8" w:rsidRDefault="007F42D8" w:rsidP="007845B3">
      <w:r>
        <w:separator/>
      </w:r>
    </w:p>
  </w:endnote>
  <w:endnote w:type="continuationSeparator" w:id="0">
    <w:p w14:paraId="07BC4CD4" w14:textId="77777777" w:rsidR="007F42D8" w:rsidRDefault="007F42D8" w:rsidP="0078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3615" w14:textId="77777777" w:rsidR="007F42D8" w:rsidRDefault="007F42D8" w:rsidP="007845B3">
      <w:r>
        <w:separator/>
      </w:r>
    </w:p>
  </w:footnote>
  <w:footnote w:type="continuationSeparator" w:id="0">
    <w:p w14:paraId="5DF6CFF2" w14:textId="77777777" w:rsidR="007F42D8" w:rsidRDefault="007F42D8" w:rsidP="00784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7"/>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D01"/>
    <w:rsid w:val="00002252"/>
    <w:rsid w:val="000048B6"/>
    <w:rsid w:val="0000537E"/>
    <w:rsid w:val="00007837"/>
    <w:rsid w:val="00020E91"/>
    <w:rsid w:val="000217AD"/>
    <w:rsid w:val="000217FD"/>
    <w:rsid w:val="000432FA"/>
    <w:rsid w:val="00053D28"/>
    <w:rsid w:val="00054ED0"/>
    <w:rsid w:val="000618CC"/>
    <w:rsid w:val="000710D5"/>
    <w:rsid w:val="00082CBD"/>
    <w:rsid w:val="00082DCF"/>
    <w:rsid w:val="00082FCE"/>
    <w:rsid w:val="000968C2"/>
    <w:rsid w:val="000A108F"/>
    <w:rsid w:val="000A529F"/>
    <w:rsid w:val="000C53AF"/>
    <w:rsid w:val="000D04FB"/>
    <w:rsid w:val="000E2126"/>
    <w:rsid w:val="000E6BA7"/>
    <w:rsid w:val="000E7AC1"/>
    <w:rsid w:val="0010241A"/>
    <w:rsid w:val="00114F56"/>
    <w:rsid w:val="001159A9"/>
    <w:rsid w:val="00117A1F"/>
    <w:rsid w:val="001206B9"/>
    <w:rsid w:val="00133140"/>
    <w:rsid w:val="00140340"/>
    <w:rsid w:val="00150A97"/>
    <w:rsid w:val="001552C8"/>
    <w:rsid w:val="0015740A"/>
    <w:rsid w:val="001576E5"/>
    <w:rsid w:val="00166BA6"/>
    <w:rsid w:val="001676AE"/>
    <w:rsid w:val="00167B85"/>
    <w:rsid w:val="00183E77"/>
    <w:rsid w:val="0019555B"/>
    <w:rsid w:val="001A4DA2"/>
    <w:rsid w:val="001B7762"/>
    <w:rsid w:val="001C5A24"/>
    <w:rsid w:val="001C5C4E"/>
    <w:rsid w:val="001D7781"/>
    <w:rsid w:val="001E5216"/>
    <w:rsid w:val="001F1D8E"/>
    <w:rsid w:val="001F56E8"/>
    <w:rsid w:val="00201550"/>
    <w:rsid w:val="0020514B"/>
    <w:rsid w:val="002116FE"/>
    <w:rsid w:val="00213EE0"/>
    <w:rsid w:val="0021460F"/>
    <w:rsid w:val="00223DE1"/>
    <w:rsid w:val="00231A5C"/>
    <w:rsid w:val="00236E67"/>
    <w:rsid w:val="00237EC0"/>
    <w:rsid w:val="0026410D"/>
    <w:rsid w:val="00267D01"/>
    <w:rsid w:val="00275C39"/>
    <w:rsid w:val="00281593"/>
    <w:rsid w:val="00283038"/>
    <w:rsid w:val="00283147"/>
    <w:rsid w:val="00283BDE"/>
    <w:rsid w:val="00287548"/>
    <w:rsid w:val="00291B41"/>
    <w:rsid w:val="00294E64"/>
    <w:rsid w:val="002B7A99"/>
    <w:rsid w:val="002C3034"/>
    <w:rsid w:val="002C4C23"/>
    <w:rsid w:val="002C56A0"/>
    <w:rsid w:val="002D2DCA"/>
    <w:rsid w:val="002D386E"/>
    <w:rsid w:val="002D5F40"/>
    <w:rsid w:val="002D72E6"/>
    <w:rsid w:val="002E00CD"/>
    <w:rsid w:val="002E0FF0"/>
    <w:rsid w:val="002E50C7"/>
    <w:rsid w:val="002E56D4"/>
    <w:rsid w:val="00313609"/>
    <w:rsid w:val="00321A8F"/>
    <w:rsid w:val="00321F34"/>
    <w:rsid w:val="00323551"/>
    <w:rsid w:val="00327EEB"/>
    <w:rsid w:val="0033645D"/>
    <w:rsid w:val="00341446"/>
    <w:rsid w:val="003437D7"/>
    <w:rsid w:val="003522DF"/>
    <w:rsid w:val="003612F1"/>
    <w:rsid w:val="003667CE"/>
    <w:rsid w:val="00371992"/>
    <w:rsid w:val="00372184"/>
    <w:rsid w:val="00373547"/>
    <w:rsid w:val="00377B87"/>
    <w:rsid w:val="00387D7E"/>
    <w:rsid w:val="00396B1D"/>
    <w:rsid w:val="003A0080"/>
    <w:rsid w:val="003A1013"/>
    <w:rsid w:val="003A24E6"/>
    <w:rsid w:val="003B0F2E"/>
    <w:rsid w:val="003B560A"/>
    <w:rsid w:val="003C17F7"/>
    <w:rsid w:val="003D23E7"/>
    <w:rsid w:val="003E1CAD"/>
    <w:rsid w:val="003F2F69"/>
    <w:rsid w:val="003F4908"/>
    <w:rsid w:val="003F5C28"/>
    <w:rsid w:val="00404BD3"/>
    <w:rsid w:val="00417019"/>
    <w:rsid w:val="00420B36"/>
    <w:rsid w:val="00424E3D"/>
    <w:rsid w:val="00432DD0"/>
    <w:rsid w:val="00436FDF"/>
    <w:rsid w:val="004513AE"/>
    <w:rsid w:val="00455904"/>
    <w:rsid w:val="00467960"/>
    <w:rsid w:val="004750CF"/>
    <w:rsid w:val="004815DB"/>
    <w:rsid w:val="00491BD8"/>
    <w:rsid w:val="00492880"/>
    <w:rsid w:val="00495AE2"/>
    <w:rsid w:val="004966B1"/>
    <w:rsid w:val="004A0D5D"/>
    <w:rsid w:val="004A669F"/>
    <w:rsid w:val="004B16C2"/>
    <w:rsid w:val="004B2CE5"/>
    <w:rsid w:val="004B6789"/>
    <w:rsid w:val="004B6D16"/>
    <w:rsid w:val="004C6CE1"/>
    <w:rsid w:val="004D10CB"/>
    <w:rsid w:val="004E042D"/>
    <w:rsid w:val="004E1A84"/>
    <w:rsid w:val="004E5034"/>
    <w:rsid w:val="00500134"/>
    <w:rsid w:val="00504604"/>
    <w:rsid w:val="00524A89"/>
    <w:rsid w:val="005363E7"/>
    <w:rsid w:val="0053730B"/>
    <w:rsid w:val="00543989"/>
    <w:rsid w:val="00547145"/>
    <w:rsid w:val="0055406D"/>
    <w:rsid w:val="0055634E"/>
    <w:rsid w:val="00560FB6"/>
    <w:rsid w:val="00562B6D"/>
    <w:rsid w:val="00566638"/>
    <w:rsid w:val="00570248"/>
    <w:rsid w:val="00581043"/>
    <w:rsid w:val="005822DF"/>
    <w:rsid w:val="00582FA2"/>
    <w:rsid w:val="00587EDD"/>
    <w:rsid w:val="005900A6"/>
    <w:rsid w:val="0059449A"/>
    <w:rsid w:val="005944D7"/>
    <w:rsid w:val="005970C3"/>
    <w:rsid w:val="005A7C46"/>
    <w:rsid w:val="005B22D9"/>
    <w:rsid w:val="005C5CBF"/>
    <w:rsid w:val="005D1578"/>
    <w:rsid w:val="005E43DD"/>
    <w:rsid w:val="005E49C0"/>
    <w:rsid w:val="005E614D"/>
    <w:rsid w:val="005F13C5"/>
    <w:rsid w:val="005F3F28"/>
    <w:rsid w:val="00603E3B"/>
    <w:rsid w:val="00605CE5"/>
    <w:rsid w:val="00607009"/>
    <w:rsid w:val="006077C9"/>
    <w:rsid w:val="00611BAF"/>
    <w:rsid w:val="00615945"/>
    <w:rsid w:val="006207AF"/>
    <w:rsid w:val="00624E9F"/>
    <w:rsid w:val="00626837"/>
    <w:rsid w:val="00627A19"/>
    <w:rsid w:val="00631923"/>
    <w:rsid w:val="006413A1"/>
    <w:rsid w:val="00643FE0"/>
    <w:rsid w:val="00651A80"/>
    <w:rsid w:val="0065626E"/>
    <w:rsid w:val="0065636C"/>
    <w:rsid w:val="00663C13"/>
    <w:rsid w:val="00670FF3"/>
    <w:rsid w:val="00671A93"/>
    <w:rsid w:val="00672727"/>
    <w:rsid w:val="006733AF"/>
    <w:rsid w:val="00675DFE"/>
    <w:rsid w:val="006769B6"/>
    <w:rsid w:val="00677DEB"/>
    <w:rsid w:val="00682CCF"/>
    <w:rsid w:val="00683B0A"/>
    <w:rsid w:val="00684AC1"/>
    <w:rsid w:val="006863CC"/>
    <w:rsid w:val="006A6B67"/>
    <w:rsid w:val="006B3004"/>
    <w:rsid w:val="006B58CD"/>
    <w:rsid w:val="006B7B17"/>
    <w:rsid w:val="006C037C"/>
    <w:rsid w:val="006C5BD6"/>
    <w:rsid w:val="00705967"/>
    <w:rsid w:val="007126DB"/>
    <w:rsid w:val="007130B0"/>
    <w:rsid w:val="00721166"/>
    <w:rsid w:val="00726E68"/>
    <w:rsid w:val="0073555A"/>
    <w:rsid w:val="007412E9"/>
    <w:rsid w:val="007439F9"/>
    <w:rsid w:val="00747863"/>
    <w:rsid w:val="007706CB"/>
    <w:rsid w:val="00780DE3"/>
    <w:rsid w:val="007845B3"/>
    <w:rsid w:val="00785D17"/>
    <w:rsid w:val="00787E2A"/>
    <w:rsid w:val="007A3475"/>
    <w:rsid w:val="007A6D23"/>
    <w:rsid w:val="007A6FD2"/>
    <w:rsid w:val="007A703C"/>
    <w:rsid w:val="007B50DF"/>
    <w:rsid w:val="007B5779"/>
    <w:rsid w:val="007B6E4D"/>
    <w:rsid w:val="007C73E5"/>
    <w:rsid w:val="007D70B4"/>
    <w:rsid w:val="007E6143"/>
    <w:rsid w:val="007F06BB"/>
    <w:rsid w:val="007F39DD"/>
    <w:rsid w:val="007F42D8"/>
    <w:rsid w:val="007F4EC0"/>
    <w:rsid w:val="007F7B9A"/>
    <w:rsid w:val="00800336"/>
    <w:rsid w:val="00800BB7"/>
    <w:rsid w:val="00801B26"/>
    <w:rsid w:val="008021AA"/>
    <w:rsid w:val="00802BD1"/>
    <w:rsid w:val="0082067D"/>
    <w:rsid w:val="00824D21"/>
    <w:rsid w:val="008270A8"/>
    <w:rsid w:val="008276C9"/>
    <w:rsid w:val="008306DA"/>
    <w:rsid w:val="0083159C"/>
    <w:rsid w:val="008333F8"/>
    <w:rsid w:val="008337F7"/>
    <w:rsid w:val="00854053"/>
    <w:rsid w:val="00854909"/>
    <w:rsid w:val="00855623"/>
    <w:rsid w:val="00875B8C"/>
    <w:rsid w:val="0087720A"/>
    <w:rsid w:val="0088182A"/>
    <w:rsid w:val="00892BF0"/>
    <w:rsid w:val="008961E1"/>
    <w:rsid w:val="008A07CD"/>
    <w:rsid w:val="008A2860"/>
    <w:rsid w:val="008A3204"/>
    <w:rsid w:val="008A6090"/>
    <w:rsid w:val="008A6422"/>
    <w:rsid w:val="008B34CF"/>
    <w:rsid w:val="008B5B09"/>
    <w:rsid w:val="008C17AB"/>
    <w:rsid w:val="008D24DE"/>
    <w:rsid w:val="008F0184"/>
    <w:rsid w:val="009020EA"/>
    <w:rsid w:val="00902E18"/>
    <w:rsid w:val="00906A69"/>
    <w:rsid w:val="009163E6"/>
    <w:rsid w:val="00921F71"/>
    <w:rsid w:val="0092268A"/>
    <w:rsid w:val="009343D7"/>
    <w:rsid w:val="009350FD"/>
    <w:rsid w:val="00946AF6"/>
    <w:rsid w:val="00951B38"/>
    <w:rsid w:val="00956BDC"/>
    <w:rsid w:val="00971028"/>
    <w:rsid w:val="0098460D"/>
    <w:rsid w:val="00987829"/>
    <w:rsid w:val="009966D8"/>
    <w:rsid w:val="00996D9D"/>
    <w:rsid w:val="009A3F8D"/>
    <w:rsid w:val="009A46D7"/>
    <w:rsid w:val="009B4E4E"/>
    <w:rsid w:val="009B5107"/>
    <w:rsid w:val="009B522B"/>
    <w:rsid w:val="009B6593"/>
    <w:rsid w:val="009B6D9C"/>
    <w:rsid w:val="009D5060"/>
    <w:rsid w:val="009D6A49"/>
    <w:rsid w:val="009E1150"/>
    <w:rsid w:val="009F33C2"/>
    <w:rsid w:val="009F4328"/>
    <w:rsid w:val="009F48A9"/>
    <w:rsid w:val="009F5CD5"/>
    <w:rsid w:val="00A016CF"/>
    <w:rsid w:val="00A03B0A"/>
    <w:rsid w:val="00A12855"/>
    <w:rsid w:val="00A2408A"/>
    <w:rsid w:val="00A25FD0"/>
    <w:rsid w:val="00A30F4D"/>
    <w:rsid w:val="00A351B1"/>
    <w:rsid w:val="00A3627B"/>
    <w:rsid w:val="00A369F1"/>
    <w:rsid w:val="00A574C4"/>
    <w:rsid w:val="00A6374B"/>
    <w:rsid w:val="00A652C8"/>
    <w:rsid w:val="00A65E0D"/>
    <w:rsid w:val="00A81E1C"/>
    <w:rsid w:val="00A85F71"/>
    <w:rsid w:val="00A93230"/>
    <w:rsid w:val="00A956C5"/>
    <w:rsid w:val="00AD1002"/>
    <w:rsid w:val="00AD149B"/>
    <w:rsid w:val="00AD3416"/>
    <w:rsid w:val="00AD7F86"/>
    <w:rsid w:val="00AE6401"/>
    <w:rsid w:val="00AF4445"/>
    <w:rsid w:val="00B0013F"/>
    <w:rsid w:val="00B00CD5"/>
    <w:rsid w:val="00B15D98"/>
    <w:rsid w:val="00B2148F"/>
    <w:rsid w:val="00B240B9"/>
    <w:rsid w:val="00B26A38"/>
    <w:rsid w:val="00B31640"/>
    <w:rsid w:val="00B35A4C"/>
    <w:rsid w:val="00B35DF9"/>
    <w:rsid w:val="00B40CFD"/>
    <w:rsid w:val="00B46322"/>
    <w:rsid w:val="00B4640C"/>
    <w:rsid w:val="00B466FC"/>
    <w:rsid w:val="00B46D96"/>
    <w:rsid w:val="00B51272"/>
    <w:rsid w:val="00B532DC"/>
    <w:rsid w:val="00B562A1"/>
    <w:rsid w:val="00B61EF9"/>
    <w:rsid w:val="00B85C08"/>
    <w:rsid w:val="00B86381"/>
    <w:rsid w:val="00B87858"/>
    <w:rsid w:val="00B901EC"/>
    <w:rsid w:val="00B91FD2"/>
    <w:rsid w:val="00B9557E"/>
    <w:rsid w:val="00BA1286"/>
    <w:rsid w:val="00BA72D6"/>
    <w:rsid w:val="00BB0C25"/>
    <w:rsid w:val="00BB5550"/>
    <w:rsid w:val="00BC0855"/>
    <w:rsid w:val="00BC2438"/>
    <w:rsid w:val="00BC496F"/>
    <w:rsid w:val="00BC4D3E"/>
    <w:rsid w:val="00BC59C6"/>
    <w:rsid w:val="00BC7E6B"/>
    <w:rsid w:val="00BF02CF"/>
    <w:rsid w:val="00BF258C"/>
    <w:rsid w:val="00BF4D36"/>
    <w:rsid w:val="00BF5781"/>
    <w:rsid w:val="00BF5825"/>
    <w:rsid w:val="00C006FA"/>
    <w:rsid w:val="00C00CEA"/>
    <w:rsid w:val="00C03CF1"/>
    <w:rsid w:val="00C12C35"/>
    <w:rsid w:val="00C145A7"/>
    <w:rsid w:val="00C171F6"/>
    <w:rsid w:val="00C20DCF"/>
    <w:rsid w:val="00C27535"/>
    <w:rsid w:val="00C30BBC"/>
    <w:rsid w:val="00C358CC"/>
    <w:rsid w:val="00C42C5A"/>
    <w:rsid w:val="00C46224"/>
    <w:rsid w:val="00C47178"/>
    <w:rsid w:val="00C4774B"/>
    <w:rsid w:val="00C5046B"/>
    <w:rsid w:val="00C52098"/>
    <w:rsid w:val="00C5312A"/>
    <w:rsid w:val="00C55FCA"/>
    <w:rsid w:val="00C73822"/>
    <w:rsid w:val="00C919B5"/>
    <w:rsid w:val="00C94E91"/>
    <w:rsid w:val="00CA40A8"/>
    <w:rsid w:val="00CA50B7"/>
    <w:rsid w:val="00CA58BC"/>
    <w:rsid w:val="00CB48F1"/>
    <w:rsid w:val="00CB6F51"/>
    <w:rsid w:val="00CC0FBC"/>
    <w:rsid w:val="00CC48D8"/>
    <w:rsid w:val="00CD58A7"/>
    <w:rsid w:val="00CE175E"/>
    <w:rsid w:val="00CE63D4"/>
    <w:rsid w:val="00CE6C51"/>
    <w:rsid w:val="00CF2068"/>
    <w:rsid w:val="00D0314A"/>
    <w:rsid w:val="00D03DDF"/>
    <w:rsid w:val="00D0623D"/>
    <w:rsid w:val="00D27A44"/>
    <w:rsid w:val="00D43137"/>
    <w:rsid w:val="00D53597"/>
    <w:rsid w:val="00D60744"/>
    <w:rsid w:val="00D634A0"/>
    <w:rsid w:val="00D70922"/>
    <w:rsid w:val="00D73727"/>
    <w:rsid w:val="00D73EEB"/>
    <w:rsid w:val="00D8558E"/>
    <w:rsid w:val="00D86728"/>
    <w:rsid w:val="00D90E09"/>
    <w:rsid w:val="00D91294"/>
    <w:rsid w:val="00D963D4"/>
    <w:rsid w:val="00DA1E1E"/>
    <w:rsid w:val="00DA1EE1"/>
    <w:rsid w:val="00DA2CEB"/>
    <w:rsid w:val="00DA6F22"/>
    <w:rsid w:val="00DB409D"/>
    <w:rsid w:val="00DB50B4"/>
    <w:rsid w:val="00DC1AAA"/>
    <w:rsid w:val="00DD0DCF"/>
    <w:rsid w:val="00DD328C"/>
    <w:rsid w:val="00DD6BB2"/>
    <w:rsid w:val="00DE24B4"/>
    <w:rsid w:val="00DE73AA"/>
    <w:rsid w:val="00E022AA"/>
    <w:rsid w:val="00E05399"/>
    <w:rsid w:val="00E057FA"/>
    <w:rsid w:val="00E103F4"/>
    <w:rsid w:val="00E1056B"/>
    <w:rsid w:val="00E11111"/>
    <w:rsid w:val="00E12329"/>
    <w:rsid w:val="00E12C27"/>
    <w:rsid w:val="00E13D52"/>
    <w:rsid w:val="00E2039E"/>
    <w:rsid w:val="00E2256E"/>
    <w:rsid w:val="00E243AE"/>
    <w:rsid w:val="00E36295"/>
    <w:rsid w:val="00E413C2"/>
    <w:rsid w:val="00E45920"/>
    <w:rsid w:val="00E6445C"/>
    <w:rsid w:val="00E645F4"/>
    <w:rsid w:val="00E736D5"/>
    <w:rsid w:val="00E76D6A"/>
    <w:rsid w:val="00E76F4C"/>
    <w:rsid w:val="00E85DD4"/>
    <w:rsid w:val="00E942E1"/>
    <w:rsid w:val="00E94522"/>
    <w:rsid w:val="00E94BFA"/>
    <w:rsid w:val="00E97D34"/>
    <w:rsid w:val="00E97F8E"/>
    <w:rsid w:val="00EA2B54"/>
    <w:rsid w:val="00EA40E0"/>
    <w:rsid w:val="00EA5FD8"/>
    <w:rsid w:val="00EB2436"/>
    <w:rsid w:val="00EB331B"/>
    <w:rsid w:val="00EC1231"/>
    <w:rsid w:val="00EC1F6A"/>
    <w:rsid w:val="00ED7017"/>
    <w:rsid w:val="00EE53A6"/>
    <w:rsid w:val="00EF0E54"/>
    <w:rsid w:val="00EF185E"/>
    <w:rsid w:val="00EF2C23"/>
    <w:rsid w:val="00EF5B15"/>
    <w:rsid w:val="00F00FDE"/>
    <w:rsid w:val="00F0114E"/>
    <w:rsid w:val="00F079D5"/>
    <w:rsid w:val="00F256E6"/>
    <w:rsid w:val="00F2680F"/>
    <w:rsid w:val="00F3243A"/>
    <w:rsid w:val="00F3455B"/>
    <w:rsid w:val="00F50CBD"/>
    <w:rsid w:val="00F64808"/>
    <w:rsid w:val="00F65172"/>
    <w:rsid w:val="00F659ED"/>
    <w:rsid w:val="00F67785"/>
    <w:rsid w:val="00F7164C"/>
    <w:rsid w:val="00F72E22"/>
    <w:rsid w:val="00F74A98"/>
    <w:rsid w:val="00F761D2"/>
    <w:rsid w:val="00F80A6D"/>
    <w:rsid w:val="00F82627"/>
    <w:rsid w:val="00F8406B"/>
    <w:rsid w:val="00FA0F35"/>
    <w:rsid w:val="00FC5E8D"/>
    <w:rsid w:val="00FC71E7"/>
    <w:rsid w:val="00FE0659"/>
    <w:rsid w:val="00FE32DA"/>
    <w:rsid w:val="00FE3CB8"/>
    <w:rsid w:val="00FE4AB8"/>
    <w:rsid w:val="00FF1BF2"/>
    <w:rsid w:val="00FF5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E892CD"/>
  <w15:chartTrackingRefBased/>
  <w15:docId w15:val="{7BF017E6-5BE0-44B1-AB36-0FEA37AE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FD8"/>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5B3"/>
    <w:pPr>
      <w:tabs>
        <w:tab w:val="center" w:pos="4252"/>
        <w:tab w:val="right" w:pos="8504"/>
      </w:tabs>
      <w:snapToGrid w:val="0"/>
    </w:pPr>
  </w:style>
  <w:style w:type="character" w:customStyle="1" w:styleId="a4">
    <w:name w:val="ヘッダー (文字)"/>
    <w:basedOn w:val="a0"/>
    <w:link w:val="a3"/>
    <w:uiPriority w:val="99"/>
    <w:rsid w:val="007845B3"/>
    <w:rPr>
      <w:rFonts w:asciiTheme="minorHAnsi" w:eastAsiaTheme="minorEastAsia" w:hAnsiTheme="minorHAnsi"/>
    </w:rPr>
  </w:style>
  <w:style w:type="paragraph" w:styleId="a5">
    <w:name w:val="footer"/>
    <w:basedOn w:val="a"/>
    <w:link w:val="a6"/>
    <w:uiPriority w:val="99"/>
    <w:unhideWhenUsed/>
    <w:rsid w:val="007845B3"/>
    <w:pPr>
      <w:tabs>
        <w:tab w:val="center" w:pos="4252"/>
        <w:tab w:val="right" w:pos="8504"/>
      </w:tabs>
      <w:snapToGrid w:val="0"/>
    </w:pPr>
  </w:style>
  <w:style w:type="character" w:customStyle="1" w:styleId="a6">
    <w:name w:val="フッター (文字)"/>
    <w:basedOn w:val="a0"/>
    <w:link w:val="a5"/>
    <w:uiPriority w:val="99"/>
    <w:rsid w:val="007845B3"/>
    <w:rPr>
      <w:rFonts w:asciiTheme="minorHAnsi" w:eastAsiaTheme="minorEastAsia" w:hAnsiTheme="minorHAnsi"/>
    </w:rPr>
  </w:style>
  <w:style w:type="table" w:styleId="a7">
    <w:name w:val="Table Grid"/>
    <w:basedOn w:val="a1"/>
    <w:uiPriority w:val="39"/>
    <w:rsid w:val="00F01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700</Words>
  <Characters>3992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4</cp:revision>
  <dcterms:created xsi:type="dcterms:W3CDTF">2022-10-12T02:56:00Z</dcterms:created>
  <dcterms:modified xsi:type="dcterms:W3CDTF">2022-10-12T02:58:00Z</dcterms:modified>
</cp:coreProperties>
</file>