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3D6C7B" w14:textId="6A76B559" w:rsidR="00ED1869" w:rsidRPr="00CB1327" w:rsidRDefault="002D729C" w:rsidP="00F6333C">
      <w:pPr>
        <w:rPr>
          <w:rFonts w:ascii="BIZ UDPゴシック" w:eastAsia="BIZ UDPゴシック" w:hAnsi="BIZ UDPゴシック"/>
          <w:sz w:val="20"/>
          <w:szCs w:val="20"/>
        </w:rPr>
      </w:pPr>
      <w:r w:rsidRPr="00F6333C">
        <w:rPr>
          <w:rFonts w:asciiTheme="minorHAnsi" w:eastAsiaTheme="minorEastAsia" w:hAnsiTheme="minorHAnsi" w:hint="eastAsia"/>
          <w:noProof/>
        </w:rPr>
        <mc:AlternateContent>
          <mc:Choice Requires="wps">
            <w:drawing>
              <wp:anchor distT="0" distB="0" distL="114300" distR="114300" simplePos="0" relativeHeight="251659264" behindDoc="0" locked="0" layoutInCell="1" allowOverlap="1" wp14:anchorId="1E32F57C" wp14:editId="749F211D">
                <wp:simplePos x="0" y="0"/>
                <wp:positionH relativeFrom="column">
                  <wp:posOffset>1829435</wp:posOffset>
                </wp:positionH>
                <wp:positionV relativeFrom="paragraph">
                  <wp:posOffset>138430</wp:posOffset>
                </wp:positionV>
                <wp:extent cx="2990850" cy="5143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2990850" cy="514350"/>
                        </a:xfrm>
                        <a:prstGeom prst="rect">
                          <a:avLst/>
                        </a:prstGeom>
                        <a:noFill/>
                        <a:ln w="6350">
                          <a:noFill/>
                        </a:ln>
                      </wps:spPr>
                      <wps:txbx>
                        <w:txbxContent>
                          <w:p w14:paraId="088AB838" w14:textId="2D2A5E6B" w:rsidR="00F6333C" w:rsidRPr="00DA3664" w:rsidRDefault="0077448B" w:rsidP="00F6333C">
                            <w:pPr>
                              <w:jc w:val="center"/>
                              <w:rPr>
                                <w:rFonts w:ascii="BIZ UDPゴシック" w:eastAsia="BIZ UDPゴシック" w:hAnsi="BIZ UDPゴシック"/>
                                <w:color w:val="1F4E79" w:themeColor="accent5" w:themeShade="80"/>
                                <w:sz w:val="40"/>
                                <w:szCs w:val="40"/>
                              </w:rPr>
                            </w:pPr>
                            <w:r w:rsidRPr="00DA3664">
                              <w:rPr>
                                <w:rFonts w:ascii="BIZ UDPゴシック" w:eastAsia="BIZ UDPゴシック" w:hAnsi="BIZ UDPゴシック" w:hint="eastAsia"/>
                                <w:color w:val="1F4E79" w:themeColor="accent5" w:themeShade="80"/>
                                <w:sz w:val="40"/>
                                <w:szCs w:val="40"/>
                              </w:rPr>
                              <w:t>適切な負荷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E32F57C" id="_x0000_t202" coordsize="21600,21600" o:spt="202" path="m,l,21600r21600,l21600,xe">
                <v:stroke joinstyle="miter"/>
                <v:path gradientshapeok="t" o:connecttype="rect"/>
              </v:shapetype>
              <v:shape id="テキスト ボックス 18" o:spid="_x0000_s1026" type="#_x0000_t202" style="position:absolute;left:0;text-align:left;margin-left:144.05pt;margin-top:10.9pt;width:235.5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" filled="f" stroked="f" strokeweight=".5pt">
                <v:textbox>
                  <w:txbxContent>
                    <w:p w14:paraId="088AB838" w14:textId="2D2A5E6B" w:rsidR="00F6333C" w:rsidRPr="00DA3664" w:rsidRDefault="0077448B" w:rsidP="00F6333C">
                      <w:pPr>
                        <w:jc w:val="center"/>
                        <w:rPr>
                          <w:rFonts w:ascii="BIZ UDPゴシック" w:eastAsia="BIZ UDPゴシック" w:hAnsi="BIZ UDPゴシック"/>
                          <w:color w:val="1F4E79" w:themeColor="accent5" w:themeShade="80"/>
                          <w:sz w:val="40"/>
                          <w:szCs w:val="40"/>
                        </w:rPr>
                      </w:pPr>
                      <w:r w:rsidRPr="00DA3664">
                        <w:rPr>
                          <w:rFonts w:ascii="BIZ UDPゴシック" w:eastAsia="BIZ UDPゴシック" w:hAnsi="BIZ UDPゴシック" w:hint="eastAsia"/>
                          <w:color w:val="1F4E79" w:themeColor="accent5" w:themeShade="80"/>
                          <w:sz w:val="40"/>
                          <w:szCs w:val="40"/>
                        </w:rPr>
                        <w:t>適切な負荷</w:t>
                      </w:r>
                    </w:p>
                  </w:txbxContent>
                </v:textbox>
              </v:shape>
            </w:pict>
          </mc:Fallback>
        </mc:AlternateContent>
      </w:r>
      <w:r w:rsidR="00BD420C" w:rsidRPr="00CB1327">
        <w:rPr>
          <w:rFonts w:ascii="BIZ UDPゴシック" w:eastAsia="BIZ UDPゴシック" w:hAnsi="BIZ UDPゴシック" w:hint="eastAsia"/>
          <w:sz w:val="20"/>
          <w:szCs w:val="20"/>
        </w:rPr>
        <w:t xml:space="preserve">　</w:t>
      </w:r>
      <w:r w:rsidR="00CB1327" w:rsidRPr="00CB1327">
        <w:rPr>
          <w:rFonts w:ascii="BIZ UDPゴシック" w:eastAsia="BIZ UDPゴシック" w:hAnsi="BIZ UDPゴシック" w:hint="eastAsia"/>
          <w:sz w:val="20"/>
          <w:szCs w:val="20"/>
        </w:rPr>
        <w:t>《見方・捉え方〔3</w:t>
      </w:r>
      <w:r w:rsidR="0077448B">
        <w:rPr>
          <w:rFonts w:ascii="BIZ UDPゴシック" w:eastAsia="BIZ UDPゴシック" w:hAnsi="BIZ UDPゴシック" w:hint="eastAsia"/>
          <w:sz w:val="20"/>
          <w:szCs w:val="20"/>
        </w:rPr>
        <w:t>4</w:t>
      </w:r>
      <w:r w:rsidR="00CB1327" w:rsidRPr="00CB1327">
        <w:rPr>
          <w:rFonts w:ascii="BIZ UDPゴシック" w:eastAsia="BIZ UDPゴシック" w:hAnsi="BIZ UDPゴシック"/>
          <w:sz w:val="20"/>
          <w:szCs w:val="20"/>
        </w:rPr>
        <w:t xml:space="preserve">〕》　　</w:t>
      </w:r>
      <w:r w:rsidR="00BD420C" w:rsidRPr="00CB1327">
        <w:rPr>
          <w:rFonts w:ascii="BIZ UDPゴシック" w:eastAsia="BIZ UDPゴシック" w:hAnsi="BIZ UDPゴシック" w:hint="eastAsia"/>
          <w:sz w:val="20"/>
          <w:szCs w:val="20"/>
        </w:rPr>
        <w:t xml:space="preserve">　</w:t>
      </w:r>
      <w:r w:rsidR="00BD420C" w:rsidRPr="00F6333C">
        <w:rPr>
          <w:rFonts w:ascii="BIZ UDPゴシック" w:eastAsia="BIZ UDPゴシック" w:hAnsi="BIZ UDPゴシック" w:hint="eastAsia"/>
        </w:rPr>
        <w:t xml:space="preserve">　　　　　　　　　　　　　　　　　　　　　　　　　　　　　　　　　</w:t>
      </w:r>
      <w:r w:rsidR="003B3531">
        <w:rPr>
          <w:rFonts w:ascii="BIZ UDPゴシック" w:eastAsia="BIZ UDPゴシック" w:hAnsi="BIZ UDPゴシック" w:hint="eastAsia"/>
        </w:rPr>
        <w:t xml:space="preserve">　</w:t>
      </w:r>
      <w:r w:rsidR="00BD420C" w:rsidRPr="00CB1327">
        <w:rPr>
          <w:rFonts w:ascii="BIZ UDPゴシック" w:eastAsia="BIZ UDPゴシック" w:hAnsi="BIZ UDPゴシック" w:hint="eastAsia"/>
          <w:sz w:val="20"/>
          <w:szCs w:val="20"/>
        </w:rPr>
        <w:t>令和</w:t>
      </w:r>
      <w:r w:rsidR="003B3531">
        <w:rPr>
          <w:rFonts w:ascii="BIZ UDPゴシック" w:eastAsia="BIZ UDPゴシック" w:hAnsi="BIZ UDPゴシック" w:hint="eastAsia"/>
          <w:sz w:val="20"/>
          <w:szCs w:val="20"/>
        </w:rPr>
        <w:t>５年</w:t>
      </w:r>
      <w:r w:rsidR="00DA3664">
        <w:rPr>
          <w:rFonts w:ascii="BIZ UDPゴシック" w:eastAsia="BIZ UDPゴシック" w:hAnsi="BIZ UDPゴシック" w:hint="eastAsia"/>
          <w:sz w:val="20"/>
          <w:szCs w:val="20"/>
        </w:rPr>
        <w:t>１２</w:t>
      </w:r>
      <w:r w:rsidR="003B3531">
        <w:rPr>
          <w:rFonts w:ascii="BIZ UDPゴシック" w:eastAsia="BIZ UDPゴシック" w:hAnsi="BIZ UDPゴシック" w:hint="eastAsia"/>
          <w:sz w:val="20"/>
          <w:szCs w:val="20"/>
        </w:rPr>
        <w:t>月</w:t>
      </w:r>
      <w:r w:rsidR="00DA3664">
        <w:rPr>
          <w:rFonts w:ascii="BIZ UDPゴシック" w:eastAsia="BIZ UDPゴシック" w:hAnsi="BIZ UDPゴシック" w:hint="eastAsia"/>
          <w:sz w:val="20"/>
          <w:szCs w:val="20"/>
        </w:rPr>
        <w:t>２２</w:t>
      </w:r>
      <w:r w:rsidR="00BD420C" w:rsidRPr="00CB1327">
        <w:rPr>
          <w:rFonts w:ascii="BIZ UDPゴシック" w:eastAsia="BIZ UDPゴシック" w:hAnsi="BIZ UDPゴシック" w:hint="eastAsia"/>
          <w:sz w:val="20"/>
          <w:szCs w:val="20"/>
        </w:rPr>
        <w:t>日</w:t>
      </w:r>
    </w:p>
    <w:p w14:paraId="4C7767D3" w14:textId="77777777" w:rsidR="00F6333C" w:rsidRDefault="00F6333C" w:rsidP="00F6333C">
      <w:pPr>
        <w:rPr>
          <w:rFonts w:ascii="BIZ UDPゴシック" w:eastAsia="BIZ UDPゴシック" w:hAnsi="BIZ UDPゴシック"/>
        </w:rPr>
      </w:pPr>
    </w:p>
    <w:p w14:paraId="083F1227" w14:textId="77777777" w:rsidR="003E4758" w:rsidRPr="00BB6C5A" w:rsidRDefault="003E4758" w:rsidP="00F6333C">
      <w:pPr>
        <w:rPr>
          <w:rFonts w:ascii="BIZ UDPゴシック" w:eastAsia="BIZ UDPゴシック" w:hAnsi="BIZ UDPゴシック"/>
        </w:rPr>
      </w:pPr>
    </w:p>
    <w:p w14:paraId="1F241BF7" w14:textId="2C5A184C" w:rsidR="00F6333C" w:rsidRPr="00EE7296" w:rsidRDefault="00F6333C" w:rsidP="00F6333C">
      <w:pPr>
        <w:rPr>
          <w:rFonts w:ascii="BIZ UDPゴシック" w:eastAsia="BIZ UDPゴシック" w:hAnsi="BIZ UDPゴシック"/>
          <w:color w:val="C00000"/>
          <w:sz w:val="22"/>
        </w:rPr>
      </w:pPr>
      <w:bookmarkStart w:id="0" w:name="_Hlk130975054"/>
      <w:r w:rsidRPr="00EE7296">
        <w:rPr>
          <w:rFonts w:ascii="BIZ UDPゴシック" w:eastAsia="BIZ UDPゴシック" w:hAnsi="BIZ UDPゴシック" w:hint="eastAsia"/>
          <w:color w:val="C00000"/>
          <w:sz w:val="22"/>
        </w:rPr>
        <w:t>《</w:t>
      </w:r>
      <w:r w:rsidR="00CE00DD">
        <w:rPr>
          <w:rFonts w:ascii="BIZ UDPゴシック" w:eastAsia="BIZ UDPゴシック" w:hAnsi="BIZ UDPゴシック" w:hint="eastAsia"/>
          <w:color w:val="C00000"/>
          <w:sz w:val="22"/>
        </w:rPr>
        <w:t>学び，</w:t>
      </w:r>
      <w:r w:rsidR="00C36BA1">
        <w:rPr>
          <w:rFonts w:ascii="BIZ UDPゴシック" w:eastAsia="BIZ UDPゴシック" w:hAnsi="BIZ UDPゴシック" w:hint="eastAsia"/>
          <w:color w:val="C00000"/>
          <w:sz w:val="22"/>
        </w:rPr>
        <w:t>努力</w:t>
      </w:r>
      <w:r w:rsidR="00CE00DD">
        <w:rPr>
          <w:rFonts w:ascii="BIZ UDPゴシック" w:eastAsia="BIZ UDPゴシック" w:hAnsi="BIZ UDPゴシック" w:hint="eastAsia"/>
          <w:color w:val="C00000"/>
          <w:sz w:val="22"/>
        </w:rPr>
        <w:t>，</w:t>
      </w:r>
      <w:r w:rsidR="00C36BA1">
        <w:rPr>
          <w:rFonts w:ascii="BIZ UDPゴシック" w:eastAsia="BIZ UDPゴシック" w:hAnsi="BIZ UDPゴシック" w:hint="eastAsia"/>
          <w:color w:val="C00000"/>
          <w:sz w:val="22"/>
        </w:rPr>
        <w:t>成長</w:t>
      </w:r>
      <w:r w:rsidRPr="00EE7296">
        <w:rPr>
          <w:rFonts w:ascii="BIZ UDPゴシック" w:eastAsia="BIZ UDPゴシック" w:hAnsi="BIZ UDPゴシック" w:hint="eastAsia"/>
          <w:color w:val="C00000"/>
          <w:sz w:val="22"/>
        </w:rPr>
        <w:t>》</w:t>
      </w:r>
    </w:p>
    <w:p w14:paraId="1B981595" w14:textId="77777777" w:rsidR="00D57B97" w:rsidRDefault="00F6333C" w:rsidP="0077448B">
      <w:pPr>
        <w:rPr>
          <w:rFonts w:ascii="BIZ UDPゴシック" w:eastAsia="BIZ UDPゴシック" w:hAnsi="BIZ UDPゴシック"/>
          <w:sz w:val="22"/>
        </w:rPr>
      </w:pPr>
      <w:r>
        <w:rPr>
          <w:rFonts w:ascii="BIZ UDPゴシック" w:eastAsia="BIZ UDPゴシック" w:hAnsi="BIZ UDPゴシック" w:hint="eastAsia"/>
          <w:sz w:val="22"/>
        </w:rPr>
        <w:t xml:space="preserve">◇　</w:t>
      </w:r>
      <w:bookmarkEnd w:id="0"/>
      <w:r w:rsidR="00C36BA1">
        <w:rPr>
          <w:rFonts w:ascii="BIZ UDPゴシック" w:eastAsia="BIZ UDPゴシック" w:hAnsi="BIZ UDPゴシック" w:hint="eastAsia"/>
          <w:sz w:val="22"/>
        </w:rPr>
        <w:t>生徒の学習・学びの在り方や教員の学びと成長の在り方などについて思いを巡らせていると，</w:t>
      </w:r>
    </w:p>
    <w:p w14:paraId="471610E0" w14:textId="77777777" w:rsidR="00D57B97" w:rsidRDefault="00C36BA1" w:rsidP="00D57B97">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「学習と評価」に関わる「主体的に学習に取り組む態度の評価」についての</w:t>
      </w:r>
      <w:r w:rsidRPr="00C36BA1">
        <w:rPr>
          <w:rFonts w:ascii="BIZ UDPゴシック" w:eastAsia="BIZ UDPゴシック" w:hAnsi="BIZ UDPゴシック" w:hint="eastAsia"/>
          <w:sz w:val="22"/>
        </w:rPr>
        <w:t>《</w:t>
      </w:r>
      <w:r w:rsidRPr="00C36BA1">
        <w:rPr>
          <w:rFonts w:ascii="BIZ UDPゴシック" w:eastAsia="BIZ UDPゴシック" w:hAnsi="BIZ UDPゴシック"/>
          <w:sz w:val="22"/>
        </w:rPr>
        <w:t>粘り強い取組を行</w:t>
      </w:r>
    </w:p>
    <w:p w14:paraId="6B52237E" w14:textId="77777777" w:rsidR="00D57B97" w:rsidRDefault="00C36BA1" w:rsidP="00D57B97">
      <w:pPr>
        <w:ind w:firstLineChars="100" w:firstLine="256"/>
        <w:rPr>
          <w:rFonts w:ascii="BIZ UDPゴシック" w:eastAsia="BIZ UDPゴシック" w:hAnsi="BIZ UDPゴシック"/>
          <w:sz w:val="22"/>
        </w:rPr>
      </w:pPr>
      <w:r w:rsidRPr="00C36BA1">
        <w:rPr>
          <w:rFonts w:ascii="BIZ UDPゴシック" w:eastAsia="BIZ UDPゴシック" w:hAnsi="BIZ UDPゴシック"/>
          <w:sz w:val="22"/>
        </w:rPr>
        <w:t>おうとする側面</w:t>
      </w:r>
      <w:r w:rsidRPr="00C36BA1">
        <w:rPr>
          <w:rFonts w:ascii="BIZ UDPゴシック" w:eastAsia="BIZ UDPゴシック" w:hAnsi="BIZ UDPゴシック" w:hint="eastAsia"/>
          <w:sz w:val="22"/>
        </w:rPr>
        <w:t>》</w:t>
      </w:r>
      <w:r>
        <w:rPr>
          <w:rFonts w:ascii="BIZ UDPゴシック" w:eastAsia="BIZ UDPゴシック" w:hAnsi="BIZ UDPゴシック" w:hint="eastAsia"/>
          <w:sz w:val="22"/>
        </w:rPr>
        <w:t>と《</w:t>
      </w:r>
      <w:r w:rsidRPr="00C36BA1">
        <w:rPr>
          <w:rFonts w:ascii="BIZ UDPゴシック" w:eastAsia="BIZ UDPゴシック" w:hAnsi="BIZ UDPゴシック"/>
          <w:sz w:val="22"/>
        </w:rPr>
        <w:t>自らの学習を調整しようとする側面</w:t>
      </w:r>
      <w:r>
        <w:rPr>
          <w:rFonts w:ascii="BIZ UDPゴシック" w:eastAsia="BIZ UDPゴシック" w:hAnsi="BIZ UDPゴシック" w:hint="eastAsia"/>
          <w:sz w:val="22"/>
        </w:rPr>
        <w:t>》の</w:t>
      </w:r>
      <w:r w:rsidR="00BD10DE">
        <w:rPr>
          <w:rFonts w:ascii="BIZ UDPゴシック" w:eastAsia="BIZ UDPゴシック" w:hAnsi="BIZ UDPゴシック" w:hint="eastAsia"/>
          <w:sz w:val="22"/>
        </w:rPr>
        <w:t>２</w:t>
      </w:r>
      <w:r>
        <w:rPr>
          <w:rFonts w:ascii="BIZ UDPゴシック" w:eastAsia="BIZ UDPゴシック" w:hAnsi="BIZ UDPゴシック" w:hint="eastAsia"/>
          <w:sz w:val="22"/>
        </w:rPr>
        <w:t>本柱の視点が気になるとともに，</w:t>
      </w:r>
    </w:p>
    <w:p w14:paraId="323A2655" w14:textId="77777777" w:rsidR="00D57B97" w:rsidRDefault="00C36BA1" w:rsidP="00D57B97">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生徒や教員は，どのような場面，状況などで「</w:t>
      </w:r>
      <w:r w:rsidR="003B69C7">
        <w:rPr>
          <w:rFonts w:ascii="BIZ UDPゴシック" w:eastAsia="BIZ UDPゴシック" w:hAnsi="BIZ UDPゴシック" w:hint="eastAsia"/>
          <w:sz w:val="22"/>
        </w:rPr>
        <w:t>学ぼうとする意欲，成長しようとする意欲</w:t>
      </w:r>
      <w:r>
        <w:rPr>
          <w:rFonts w:ascii="BIZ UDPゴシック" w:eastAsia="BIZ UDPゴシック" w:hAnsi="BIZ UDPゴシック" w:hint="eastAsia"/>
          <w:sz w:val="22"/>
        </w:rPr>
        <w:t>」</w:t>
      </w:r>
      <w:r w:rsidR="003B69C7">
        <w:rPr>
          <w:rFonts w:ascii="BIZ UDPゴシック" w:eastAsia="BIZ UDPゴシック" w:hAnsi="BIZ UDPゴシック" w:hint="eastAsia"/>
          <w:sz w:val="22"/>
        </w:rPr>
        <w:t>など</w:t>
      </w:r>
    </w:p>
    <w:p w14:paraId="1E452C9C" w14:textId="77777777" w:rsidR="002C74C2" w:rsidRDefault="003B69C7" w:rsidP="00D57B97">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の《学び</w:t>
      </w:r>
      <w:r w:rsidR="002C74C2">
        <w:rPr>
          <w:rFonts w:ascii="BIZ UDPゴシック" w:eastAsia="BIZ UDPゴシック" w:hAnsi="BIZ UDPゴシック" w:hint="eastAsia"/>
          <w:sz w:val="22"/>
        </w:rPr>
        <w:t>と成長</w:t>
      </w:r>
      <w:r>
        <w:rPr>
          <w:rFonts w:ascii="BIZ UDPゴシック" w:eastAsia="BIZ UDPゴシック" w:hAnsi="BIZ UDPゴシック" w:hint="eastAsia"/>
          <w:sz w:val="22"/>
        </w:rPr>
        <w:t>の原動力》</w:t>
      </w:r>
      <w:r w:rsidR="00BD10DE">
        <w:rPr>
          <w:rFonts w:ascii="BIZ UDPゴシック" w:eastAsia="BIZ UDPゴシック" w:hAnsi="BIZ UDPゴシック" w:hint="eastAsia"/>
          <w:sz w:val="22"/>
        </w:rPr>
        <w:t>が強まったり高まったりして</w:t>
      </w:r>
      <w:r w:rsidR="006E6BD6">
        <w:rPr>
          <w:rFonts w:ascii="BIZ UDPゴシック" w:eastAsia="BIZ UDPゴシック" w:hAnsi="BIZ UDPゴシック" w:hint="eastAsia"/>
          <w:sz w:val="22"/>
        </w:rPr>
        <w:t>継続的に</w:t>
      </w:r>
      <w:r w:rsidR="00BD10DE">
        <w:rPr>
          <w:rFonts w:ascii="BIZ UDPゴシック" w:eastAsia="BIZ UDPゴシック" w:hAnsi="BIZ UDPゴシック" w:hint="eastAsia"/>
          <w:sz w:val="22"/>
        </w:rPr>
        <w:t>努力するのだろうかと考えるこ</w:t>
      </w:r>
    </w:p>
    <w:p w14:paraId="25C8C2DD" w14:textId="45EFDEDA" w:rsidR="00061CA3" w:rsidRDefault="00BD10DE" w:rsidP="00D57B97">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とがあり</w:t>
      </w:r>
      <w:r w:rsidR="00C36BA1">
        <w:rPr>
          <w:rFonts w:ascii="BIZ UDPゴシック" w:eastAsia="BIZ UDPゴシック" w:hAnsi="BIZ UDPゴシック" w:hint="eastAsia"/>
          <w:sz w:val="22"/>
        </w:rPr>
        <w:t>ます。</w:t>
      </w:r>
    </w:p>
    <w:p w14:paraId="49C36A42" w14:textId="77777777" w:rsidR="002C74C2" w:rsidRDefault="00236579" w:rsidP="002C74C2">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AF5A7C">
        <w:rPr>
          <w:rFonts w:ascii="BIZ UDPゴシック" w:eastAsia="BIZ UDPゴシック" w:hAnsi="BIZ UDPゴシック" w:hint="eastAsia"/>
          <w:sz w:val="22"/>
        </w:rPr>
        <w:t>人としての</w:t>
      </w:r>
      <w:r w:rsidR="002C74C2">
        <w:rPr>
          <w:rFonts w:ascii="BIZ UDPゴシック" w:eastAsia="BIZ UDPゴシック" w:hAnsi="BIZ UDPゴシック" w:hint="eastAsia"/>
          <w:sz w:val="22"/>
        </w:rPr>
        <w:t>学びや</w:t>
      </w:r>
      <w:r w:rsidR="00AF5A7C">
        <w:rPr>
          <w:rFonts w:ascii="BIZ UDPゴシック" w:eastAsia="BIZ UDPゴシック" w:hAnsi="BIZ UDPゴシック" w:hint="eastAsia"/>
          <w:sz w:val="22"/>
        </w:rPr>
        <w:t>成長の在り方を考えてみると，自分のことや</w:t>
      </w:r>
      <w:r w:rsidR="00D57B97">
        <w:rPr>
          <w:rFonts w:ascii="BIZ UDPゴシック" w:eastAsia="BIZ UDPゴシック" w:hAnsi="BIZ UDPゴシック" w:hint="eastAsia"/>
          <w:sz w:val="22"/>
        </w:rPr>
        <w:t>周囲との関係性，</w:t>
      </w:r>
      <w:r w:rsidR="00AF5A7C">
        <w:rPr>
          <w:rFonts w:ascii="BIZ UDPゴシック" w:eastAsia="BIZ UDPゴシック" w:hAnsi="BIZ UDPゴシック" w:hint="eastAsia"/>
          <w:sz w:val="22"/>
        </w:rPr>
        <w:t>社会との関</w:t>
      </w:r>
    </w:p>
    <w:p w14:paraId="1A468E6B" w14:textId="77777777" w:rsidR="002C74C2" w:rsidRDefault="002C74C2" w:rsidP="002C74C2">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わ</w:t>
      </w:r>
      <w:r w:rsidR="00AF5A7C">
        <w:rPr>
          <w:rFonts w:ascii="BIZ UDPゴシック" w:eastAsia="BIZ UDPゴシック" w:hAnsi="BIZ UDPゴシック" w:hint="eastAsia"/>
          <w:sz w:val="22"/>
        </w:rPr>
        <w:t>りを理解したり意義や役割を感じたりしながら</w:t>
      </w:r>
      <w:r w:rsidR="00D459DC">
        <w:rPr>
          <w:rFonts w:ascii="BIZ UDPゴシック" w:eastAsia="BIZ UDPゴシック" w:hAnsi="BIZ UDPゴシック" w:hint="eastAsia"/>
          <w:sz w:val="22"/>
        </w:rPr>
        <w:t>《</w:t>
      </w:r>
      <w:r w:rsidR="00AF5A7C">
        <w:rPr>
          <w:rFonts w:ascii="BIZ UDPゴシック" w:eastAsia="BIZ UDPゴシック" w:hAnsi="BIZ UDPゴシック" w:hint="eastAsia"/>
          <w:sz w:val="22"/>
        </w:rPr>
        <w:t>努力する</w:t>
      </w:r>
      <w:r w:rsidR="00D459DC">
        <w:rPr>
          <w:rFonts w:ascii="BIZ UDPゴシック" w:eastAsia="BIZ UDPゴシック" w:hAnsi="BIZ UDPゴシック" w:hint="eastAsia"/>
          <w:sz w:val="22"/>
        </w:rPr>
        <w:t>》</w:t>
      </w:r>
      <w:r w:rsidR="00AF5A7C">
        <w:rPr>
          <w:rFonts w:ascii="BIZ UDPゴシック" w:eastAsia="BIZ UDPゴシック" w:hAnsi="BIZ UDPゴシック" w:hint="eastAsia"/>
          <w:sz w:val="22"/>
        </w:rPr>
        <w:t>ことで</w:t>
      </w:r>
      <w:r w:rsidR="003C1357">
        <w:rPr>
          <w:rFonts w:ascii="BIZ UDPゴシック" w:eastAsia="BIZ UDPゴシック" w:hAnsi="BIZ UDPゴシック" w:hint="eastAsia"/>
          <w:sz w:val="22"/>
        </w:rPr>
        <w:t>，</w:t>
      </w:r>
      <w:r w:rsidR="00AF5A7C">
        <w:rPr>
          <w:rFonts w:ascii="BIZ UDPゴシック" w:eastAsia="BIZ UDPゴシック" w:hAnsi="BIZ UDPゴシック" w:hint="eastAsia"/>
          <w:sz w:val="22"/>
        </w:rPr>
        <w:t>認識や技量を深めたり高</w:t>
      </w:r>
    </w:p>
    <w:p w14:paraId="621B5899" w14:textId="77777777" w:rsidR="002C74C2" w:rsidRDefault="00AF5A7C" w:rsidP="002C74C2">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めたりすることが</w:t>
      </w:r>
      <w:r w:rsidR="00D459DC">
        <w:rPr>
          <w:rFonts w:ascii="BIZ UDPゴシック" w:eastAsia="BIZ UDPゴシック" w:hAnsi="BIZ UDPゴシック" w:hint="eastAsia"/>
          <w:sz w:val="22"/>
        </w:rPr>
        <w:t>格別に</w:t>
      </w:r>
      <w:r>
        <w:rPr>
          <w:rFonts w:ascii="BIZ UDPゴシック" w:eastAsia="BIZ UDPゴシック" w:hAnsi="BIZ UDPゴシック" w:hint="eastAsia"/>
          <w:sz w:val="22"/>
        </w:rPr>
        <w:t>大事なことだと思っています。</w:t>
      </w:r>
      <w:r w:rsidR="00D57B97">
        <w:rPr>
          <w:rFonts w:ascii="BIZ UDPゴシック" w:eastAsia="BIZ UDPゴシック" w:hAnsi="BIZ UDPゴシック" w:hint="eastAsia"/>
          <w:sz w:val="22"/>
        </w:rPr>
        <w:t>生徒の教室や部活動での学びだけでな</w:t>
      </w:r>
    </w:p>
    <w:p w14:paraId="28C56500" w14:textId="77777777" w:rsidR="002C74C2" w:rsidRDefault="00D57B97" w:rsidP="002C74C2">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く，企業人と会社との関係，学校での教員の成長，プロ野球のチームと選手の在り方など，こ</w:t>
      </w:r>
    </w:p>
    <w:p w14:paraId="303FB3FE" w14:textId="4E22D154" w:rsidR="00D57B97" w:rsidRDefault="00D57B97" w:rsidP="002C74C2">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の視点からの事例・話題は実に多くあります。</w:t>
      </w:r>
    </w:p>
    <w:p w14:paraId="3BE66DD3" w14:textId="77777777" w:rsidR="00566254" w:rsidRDefault="00D57B97" w:rsidP="0077448B">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AF5A7C">
        <w:rPr>
          <w:rFonts w:ascii="BIZ UDPゴシック" w:eastAsia="BIZ UDPゴシック" w:hAnsi="BIZ UDPゴシック" w:hint="eastAsia"/>
          <w:sz w:val="22"/>
        </w:rPr>
        <w:t>学びに向かう努力</w:t>
      </w:r>
      <w:r w:rsidR="003C1357">
        <w:rPr>
          <w:rFonts w:ascii="BIZ UDPゴシック" w:eastAsia="BIZ UDPゴシック" w:hAnsi="BIZ UDPゴシック" w:hint="eastAsia"/>
          <w:sz w:val="22"/>
        </w:rPr>
        <w:t>の原動力</w:t>
      </w:r>
      <w:r w:rsidR="00AF5A7C">
        <w:rPr>
          <w:rFonts w:ascii="BIZ UDPゴシック" w:eastAsia="BIZ UDPゴシック" w:hAnsi="BIZ UDPゴシック" w:hint="eastAsia"/>
          <w:sz w:val="22"/>
        </w:rPr>
        <w:t>については，</w:t>
      </w:r>
      <w:r w:rsidR="00236579">
        <w:rPr>
          <w:rFonts w:ascii="BIZ UDPゴシック" w:eastAsia="BIZ UDPゴシック" w:hAnsi="BIZ UDPゴシック" w:hint="eastAsia"/>
          <w:sz w:val="22"/>
        </w:rPr>
        <w:t>人それぞれの</w:t>
      </w:r>
      <w:r w:rsidR="00566254">
        <w:rPr>
          <w:rFonts w:ascii="BIZ UDPゴシック" w:eastAsia="BIZ UDPゴシック" w:hAnsi="BIZ UDPゴシック" w:hint="eastAsia"/>
          <w:sz w:val="22"/>
        </w:rPr>
        <w:t>個人</w:t>
      </w:r>
      <w:r w:rsidR="00236579">
        <w:rPr>
          <w:rFonts w:ascii="BIZ UDPゴシック" w:eastAsia="BIZ UDPゴシック" w:hAnsi="BIZ UDPゴシック" w:hint="eastAsia"/>
          <w:sz w:val="22"/>
        </w:rPr>
        <w:t>要素も充分に考えられると思いま</w:t>
      </w:r>
    </w:p>
    <w:p w14:paraId="3396E114" w14:textId="12100DAD" w:rsidR="00236579" w:rsidRPr="00C36BA1" w:rsidRDefault="00236579" w:rsidP="00D57B97">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すが，私自身のことや周囲の人のことを思い浮かべてみると，幾つかのことが考えられます。</w:t>
      </w:r>
    </w:p>
    <w:p w14:paraId="39C76202" w14:textId="515433FA" w:rsidR="00031CAB" w:rsidRDefault="00BD10DE">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57B97">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学んだり考えたりすること自体を楽しいと思ったり，意義を感じたりする。</w:t>
      </w:r>
    </w:p>
    <w:p w14:paraId="6FEC7E97" w14:textId="7C81B662" w:rsidR="00BD10DE" w:rsidRDefault="00BD10DE">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57B97">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自分の興味関心がある領域のこと</w:t>
      </w:r>
      <w:r w:rsidR="008A59A4">
        <w:rPr>
          <w:rFonts w:ascii="BIZ UDPゴシック" w:eastAsia="BIZ UDPゴシック" w:hAnsi="BIZ UDPゴシック" w:hint="eastAsia"/>
          <w:sz w:val="22"/>
        </w:rPr>
        <w:t>なの</w:t>
      </w:r>
      <w:r>
        <w:rPr>
          <w:rFonts w:ascii="BIZ UDPゴシック" w:eastAsia="BIZ UDPゴシック" w:hAnsi="BIZ UDPゴシック" w:hint="eastAsia"/>
          <w:sz w:val="22"/>
        </w:rPr>
        <w:t>で，学んだり考えたりすることが楽しい。</w:t>
      </w:r>
    </w:p>
    <w:p w14:paraId="0EF9BC4F" w14:textId="77777777" w:rsidR="00DA3664" w:rsidRDefault="00BD10DE">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57B97">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目的があり，意義が理解できているので，</w:t>
      </w:r>
      <w:r w:rsidR="00D445B6">
        <w:rPr>
          <w:rFonts w:ascii="BIZ UDPゴシック" w:eastAsia="BIZ UDPゴシック" w:hAnsi="BIZ UDPゴシック" w:hint="eastAsia"/>
          <w:sz w:val="22"/>
        </w:rPr>
        <w:t>継続して取り組める。</w:t>
      </w:r>
    </w:p>
    <w:p w14:paraId="42CF3741" w14:textId="7F8C7A90" w:rsidR="00BD10DE" w:rsidRDefault="00DA3664" w:rsidP="00DA3664">
      <w:pPr>
        <w:ind w:firstLineChars="200" w:firstLine="511"/>
        <w:rPr>
          <w:rFonts w:ascii="BIZ UDPゴシック" w:eastAsia="BIZ UDPゴシック" w:hAnsi="BIZ UDPゴシック"/>
          <w:sz w:val="22"/>
        </w:rPr>
      </w:pPr>
      <w:r>
        <w:rPr>
          <w:rFonts w:ascii="BIZ UDPゴシック" w:eastAsia="BIZ UDPゴシック" w:hAnsi="BIZ UDPゴシック" w:hint="eastAsia"/>
          <w:sz w:val="22"/>
        </w:rPr>
        <w:t>○　常に高きを目指すことの意義を感じている。</w:t>
      </w:r>
    </w:p>
    <w:p w14:paraId="202BFE9F" w14:textId="539392E3" w:rsidR="00D459DC" w:rsidRDefault="00D459DC">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57B97">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努力を評価して貰えたり誉めて貰えたりすることで，努力の継続に繋がる。</w:t>
      </w:r>
    </w:p>
    <w:p w14:paraId="19AED8C9" w14:textId="1471A6C6" w:rsidR="00DA3664" w:rsidRDefault="00D445B6">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D57B97">
        <w:rPr>
          <w:rFonts w:ascii="BIZ UDPゴシック" w:eastAsia="BIZ UDPゴシック" w:hAnsi="BIZ UDPゴシック" w:hint="eastAsia"/>
          <w:sz w:val="22"/>
        </w:rPr>
        <w:t xml:space="preserve">　</w:t>
      </w:r>
      <w:r>
        <w:rPr>
          <w:rFonts w:ascii="BIZ UDPゴシック" w:eastAsia="BIZ UDPゴシック" w:hAnsi="BIZ UDPゴシック" w:hint="eastAsia"/>
          <w:sz w:val="22"/>
        </w:rPr>
        <w:t>○　状況や周りの人に反発心があり，負けたくないので努力する。</w:t>
      </w:r>
      <w:r w:rsidR="00236579">
        <w:rPr>
          <w:rFonts w:ascii="BIZ UDPゴシック" w:eastAsia="BIZ UDPゴシック" w:hAnsi="BIZ UDPゴシック" w:hint="eastAsia"/>
          <w:sz w:val="22"/>
        </w:rPr>
        <w:t xml:space="preserve">　など</w:t>
      </w:r>
    </w:p>
    <w:p w14:paraId="0343676A" w14:textId="77777777" w:rsidR="00AF5A7C" w:rsidRDefault="00AF5A7C">
      <w:pPr>
        <w:rPr>
          <w:rFonts w:ascii="BIZ UDPゴシック" w:eastAsia="BIZ UDPゴシック" w:hAnsi="BIZ UDPゴシック"/>
          <w:sz w:val="22"/>
        </w:rPr>
      </w:pPr>
    </w:p>
    <w:p w14:paraId="6E2FB0D9" w14:textId="726229C7" w:rsidR="00CB1327" w:rsidRPr="00EE7296" w:rsidRDefault="00CB1327" w:rsidP="00CB1327">
      <w:pPr>
        <w:rPr>
          <w:rFonts w:ascii="BIZ UDPゴシック" w:eastAsia="BIZ UDPゴシック" w:hAnsi="BIZ UDPゴシック"/>
          <w:color w:val="C00000"/>
          <w:sz w:val="22"/>
        </w:rPr>
      </w:pPr>
      <w:bookmarkStart w:id="1" w:name="_Hlk131061291"/>
      <w:r w:rsidRPr="00EE7296">
        <w:rPr>
          <w:rFonts w:ascii="BIZ UDPゴシック" w:eastAsia="BIZ UDPゴシック" w:hAnsi="BIZ UDPゴシック" w:hint="eastAsia"/>
          <w:color w:val="C00000"/>
          <w:sz w:val="22"/>
        </w:rPr>
        <w:t>《</w:t>
      </w:r>
      <w:r w:rsidR="00D459DC" w:rsidRPr="00D459DC">
        <w:rPr>
          <w:rFonts w:ascii="BIZ UDPゴシック" w:eastAsia="BIZ UDPゴシック" w:hAnsi="BIZ UDPゴシック" w:hint="eastAsia"/>
          <w:color w:val="C00000"/>
          <w:sz w:val="22"/>
        </w:rPr>
        <w:t>努力</w:t>
      </w:r>
      <w:r w:rsidR="00D459DC">
        <w:rPr>
          <w:rFonts w:ascii="BIZ UDPゴシック" w:eastAsia="BIZ UDPゴシック" w:hAnsi="BIZ UDPゴシック" w:hint="eastAsia"/>
          <w:color w:val="C00000"/>
          <w:sz w:val="22"/>
        </w:rPr>
        <w:t>と</w:t>
      </w:r>
      <w:r w:rsidR="00D459DC" w:rsidRPr="00D459DC">
        <w:rPr>
          <w:rFonts w:ascii="BIZ UDPゴシック" w:eastAsia="BIZ UDPゴシック" w:hAnsi="BIZ UDPゴシック" w:hint="eastAsia"/>
          <w:color w:val="C00000"/>
          <w:sz w:val="22"/>
        </w:rPr>
        <w:t>負担感</w:t>
      </w:r>
      <w:r w:rsidRPr="00EE7296">
        <w:rPr>
          <w:rFonts w:ascii="BIZ UDPゴシック" w:eastAsia="BIZ UDPゴシック" w:hAnsi="BIZ UDPゴシック" w:hint="eastAsia"/>
          <w:color w:val="C00000"/>
          <w:sz w:val="22"/>
        </w:rPr>
        <w:t>》</w:t>
      </w:r>
    </w:p>
    <w:p w14:paraId="2740A141" w14:textId="77777777" w:rsidR="00230439" w:rsidRDefault="00CB1327" w:rsidP="00736371">
      <w:pPr>
        <w:rPr>
          <w:rFonts w:ascii="BIZ UDPゴシック" w:eastAsia="BIZ UDPゴシック" w:hAnsi="BIZ UDPゴシック"/>
          <w:sz w:val="22"/>
        </w:rPr>
      </w:pPr>
      <w:r>
        <w:rPr>
          <w:rFonts w:ascii="BIZ UDPゴシック" w:eastAsia="BIZ UDPゴシック" w:hAnsi="BIZ UDPゴシック" w:hint="eastAsia"/>
          <w:sz w:val="22"/>
        </w:rPr>
        <w:t xml:space="preserve">◇　</w:t>
      </w:r>
      <w:bookmarkEnd w:id="1"/>
      <w:r w:rsidR="008A59A4">
        <w:rPr>
          <w:rFonts w:ascii="BIZ UDPゴシック" w:eastAsia="BIZ UDPゴシック" w:hAnsi="BIZ UDPゴシック" w:hint="eastAsia"/>
          <w:sz w:val="22"/>
        </w:rPr>
        <w:t>一方で，《努力の大事さ》については分かっていながらも，実際の《実践的努力の継続》となる</w:t>
      </w:r>
    </w:p>
    <w:p w14:paraId="70E31FA4" w14:textId="77777777" w:rsidR="00230439" w:rsidRDefault="008A59A4"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と簡単容易ではな</w:t>
      </w:r>
      <w:r w:rsidR="00736371">
        <w:rPr>
          <w:rFonts w:ascii="BIZ UDPゴシック" w:eastAsia="BIZ UDPゴシック" w:hAnsi="BIZ UDPゴシック" w:hint="eastAsia"/>
          <w:sz w:val="22"/>
        </w:rPr>
        <w:t>いのが現実だと思っています。多くの事案への向き合い方には，その事案に</w:t>
      </w:r>
    </w:p>
    <w:p w14:paraId="7D4C833A" w14:textId="77777777" w:rsidR="00230439" w:rsidRDefault="00736371"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ついての「見方・捉え方・考え方」がとても大事で，自分としてはそうしたことや，この努力の意</w:t>
      </w:r>
    </w:p>
    <w:p w14:paraId="444D9FA8" w14:textId="77777777" w:rsidR="00230439" w:rsidRDefault="00736371"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義や意味なども理解しているつもりでも，実際の「少し大きな努力・労力」を継続的に行うのは，</w:t>
      </w:r>
    </w:p>
    <w:p w14:paraId="67DA1CA0" w14:textId="7B534366" w:rsidR="00736371" w:rsidRPr="00E363E3" w:rsidRDefault="00736371"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実に「難題」のように思えることも，普通にあることだと思います。</w:t>
      </w:r>
    </w:p>
    <w:p w14:paraId="50C7DF54" w14:textId="77777777" w:rsidR="00CE00DD" w:rsidRDefault="00736371" w:rsidP="00CE00DD">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880430">
        <w:rPr>
          <w:rFonts w:ascii="BIZ UDPゴシック" w:eastAsia="BIZ UDPゴシック" w:hAnsi="BIZ UDPゴシック" w:hint="eastAsia"/>
          <w:sz w:val="22"/>
        </w:rPr>
        <w:t>特に，課題・問題事案に対しての「</w:t>
      </w:r>
      <w:r w:rsidR="008A59A4">
        <w:rPr>
          <w:rFonts w:ascii="BIZ UDPゴシック" w:eastAsia="BIZ UDPゴシック" w:hAnsi="BIZ UDPゴシック" w:hint="eastAsia"/>
          <w:sz w:val="22"/>
        </w:rPr>
        <w:t>瞬発力・反応力</w:t>
      </w:r>
      <w:r w:rsidR="00880430">
        <w:rPr>
          <w:rFonts w:ascii="BIZ UDPゴシック" w:eastAsia="BIZ UDPゴシック" w:hAnsi="BIZ UDPゴシック" w:hint="eastAsia"/>
          <w:sz w:val="22"/>
        </w:rPr>
        <w:t>」の面と「</w:t>
      </w:r>
      <w:r w:rsidR="008A59A4">
        <w:rPr>
          <w:rFonts w:ascii="BIZ UDPゴシック" w:eastAsia="BIZ UDPゴシック" w:hAnsi="BIZ UDPゴシック" w:hint="eastAsia"/>
          <w:sz w:val="22"/>
        </w:rPr>
        <w:t>継続力・持続力</w:t>
      </w:r>
      <w:r w:rsidR="00880430">
        <w:rPr>
          <w:rFonts w:ascii="BIZ UDPゴシック" w:eastAsia="BIZ UDPゴシック" w:hAnsi="BIZ UDPゴシック" w:hint="eastAsia"/>
          <w:sz w:val="22"/>
        </w:rPr>
        <w:t>」の</w:t>
      </w:r>
      <w:r w:rsidR="00CE00DD">
        <w:rPr>
          <w:rFonts w:ascii="BIZ UDPゴシック" w:eastAsia="BIZ UDPゴシック" w:hAnsi="BIZ UDPゴシック" w:hint="eastAsia"/>
          <w:sz w:val="22"/>
        </w:rPr>
        <w:t>面との</w:t>
      </w:r>
      <w:r w:rsidR="00880430">
        <w:rPr>
          <w:rFonts w:ascii="BIZ UDPゴシック" w:eastAsia="BIZ UDPゴシック" w:hAnsi="BIZ UDPゴシック" w:hint="eastAsia"/>
          <w:sz w:val="22"/>
        </w:rPr>
        <w:t>両面を</w:t>
      </w:r>
    </w:p>
    <w:p w14:paraId="1A8BB014" w14:textId="77777777" w:rsidR="00CE00DD" w:rsidRDefault="00880430" w:rsidP="00CE00DD">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同時に求められる</w:t>
      </w:r>
      <w:r w:rsidR="00736371">
        <w:rPr>
          <w:rFonts w:ascii="BIZ UDPゴシック" w:eastAsia="BIZ UDPゴシック" w:hAnsi="BIZ UDPゴシック" w:hint="eastAsia"/>
          <w:sz w:val="22"/>
        </w:rPr>
        <w:t>状況になると，その</w:t>
      </w:r>
      <w:r>
        <w:rPr>
          <w:rFonts w:ascii="BIZ UDPゴシック" w:eastAsia="BIZ UDPゴシック" w:hAnsi="BIZ UDPゴシック" w:hint="eastAsia"/>
          <w:sz w:val="22"/>
        </w:rPr>
        <w:t>「負担感」</w:t>
      </w:r>
      <w:r w:rsidR="00E94FC1">
        <w:rPr>
          <w:rFonts w:ascii="BIZ UDPゴシック" w:eastAsia="BIZ UDPゴシック" w:hAnsi="BIZ UDPゴシック" w:hint="eastAsia"/>
          <w:sz w:val="22"/>
        </w:rPr>
        <w:t>から逃れたい気持ちになったり，違うことを急</w:t>
      </w:r>
    </w:p>
    <w:p w14:paraId="1A3F0041" w14:textId="77777777" w:rsidR="00CE00DD" w:rsidRDefault="00E94FC1" w:rsidP="00CE00DD">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にしたくなってみたり，「</w:t>
      </w:r>
      <w:r w:rsidR="00736371">
        <w:rPr>
          <w:rFonts w:ascii="BIZ UDPゴシック" w:eastAsia="BIZ UDPゴシック" w:hAnsi="BIZ UDPゴシック" w:hint="eastAsia"/>
          <w:sz w:val="22"/>
        </w:rPr>
        <w:t>もっと</w:t>
      </w:r>
      <w:r>
        <w:rPr>
          <w:rFonts w:ascii="BIZ UDPゴシック" w:eastAsia="BIZ UDPゴシック" w:hAnsi="BIZ UDPゴシック" w:hint="eastAsia"/>
          <w:sz w:val="22"/>
        </w:rPr>
        <w:t>楽なやり方はないのか・・」などと考えてみたりすることも多く</w:t>
      </w:r>
      <w:r w:rsidR="00CE00DD">
        <w:rPr>
          <w:rFonts w:ascii="BIZ UDPゴシック" w:eastAsia="BIZ UDPゴシック" w:hAnsi="BIZ UDPゴシック" w:hint="eastAsia"/>
          <w:sz w:val="22"/>
        </w:rPr>
        <w:t>の</w:t>
      </w:r>
    </w:p>
    <w:p w14:paraId="54DA60B7" w14:textId="032AC11C" w:rsidR="002C74C2" w:rsidRDefault="00E94FC1" w:rsidP="00CE00DD">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人にとっては，常なることだろうと思っています。</w:t>
      </w:r>
    </w:p>
    <w:p w14:paraId="2FFB4249" w14:textId="77777777" w:rsidR="00230439" w:rsidRDefault="00736371" w:rsidP="003E4758">
      <w:pPr>
        <w:rPr>
          <w:rFonts w:ascii="BIZ UDPゴシック" w:eastAsia="BIZ UDPゴシック" w:hAnsi="BIZ UDPゴシック"/>
          <w:sz w:val="22"/>
        </w:rPr>
      </w:pPr>
      <w:r>
        <w:rPr>
          <w:rFonts w:ascii="BIZ UDPゴシック" w:eastAsia="BIZ UDPゴシック" w:hAnsi="BIZ UDPゴシック" w:hint="eastAsia"/>
          <w:sz w:val="22"/>
        </w:rPr>
        <w:t>◇　私見では，そうした状況を</w:t>
      </w:r>
      <w:r w:rsidR="00095897">
        <w:rPr>
          <w:rFonts w:ascii="BIZ UDPゴシック" w:eastAsia="BIZ UDPゴシック" w:hAnsi="BIZ UDPゴシック" w:hint="eastAsia"/>
          <w:sz w:val="22"/>
        </w:rPr>
        <w:t>乗り越えるには，</w:t>
      </w:r>
      <w:r w:rsidR="00623563">
        <w:rPr>
          <w:rFonts w:ascii="BIZ UDPゴシック" w:eastAsia="BIZ UDPゴシック" w:hAnsi="BIZ UDPゴシック" w:hint="eastAsia"/>
          <w:sz w:val="22"/>
        </w:rPr>
        <w:t>《</w:t>
      </w:r>
      <w:r w:rsidR="00095897">
        <w:rPr>
          <w:rFonts w:ascii="BIZ UDPゴシック" w:eastAsia="BIZ UDPゴシック" w:hAnsi="BIZ UDPゴシック" w:hint="eastAsia"/>
          <w:sz w:val="22"/>
        </w:rPr>
        <w:t>段階的な成功体験の積み重ね</w:t>
      </w:r>
      <w:r w:rsidR="00623563">
        <w:rPr>
          <w:rFonts w:ascii="BIZ UDPゴシック" w:eastAsia="BIZ UDPゴシック" w:hAnsi="BIZ UDPゴシック" w:hint="eastAsia"/>
          <w:sz w:val="22"/>
        </w:rPr>
        <w:t>》</w:t>
      </w:r>
      <w:r w:rsidR="00095897">
        <w:rPr>
          <w:rFonts w:ascii="BIZ UDPゴシック" w:eastAsia="BIZ UDPゴシック" w:hAnsi="BIZ UDPゴシック" w:hint="eastAsia"/>
          <w:sz w:val="22"/>
        </w:rPr>
        <w:t>が大事なのでは</w:t>
      </w:r>
    </w:p>
    <w:p w14:paraId="65290A2D" w14:textId="77777777" w:rsidR="00230439" w:rsidRDefault="00095897"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なかろうかと思っています。</w:t>
      </w:r>
      <w:r w:rsidR="00623563">
        <w:rPr>
          <w:rFonts w:ascii="BIZ UDPゴシック" w:eastAsia="BIZ UDPゴシック" w:hAnsi="BIZ UDPゴシック" w:hint="eastAsia"/>
          <w:sz w:val="22"/>
        </w:rPr>
        <w:t>初歩的な知識・知見を拡げる段階から「考える段階」になってきた</w:t>
      </w:r>
    </w:p>
    <w:p w14:paraId="0E92D91B" w14:textId="77777777" w:rsidR="00230439" w:rsidRDefault="00623563"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生徒の「学び方の理解・身に付け方」にしても，教員になってからの職能成長にしても，「上手く</w:t>
      </w:r>
    </w:p>
    <w:p w14:paraId="792D4116" w14:textId="6955E931" w:rsidR="00DA3664" w:rsidRDefault="00623563" w:rsidP="00566254">
      <w:pPr>
        <w:ind w:leftChars="100" w:left="246"/>
        <w:rPr>
          <w:rFonts w:ascii="BIZ UDPゴシック" w:eastAsia="BIZ UDPゴシック" w:hAnsi="BIZ UDPゴシック"/>
          <w:sz w:val="22"/>
        </w:rPr>
      </w:pPr>
      <w:r>
        <w:rPr>
          <w:rFonts w:ascii="BIZ UDPゴシック" w:eastAsia="BIZ UDPゴシック" w:hAnsi="BIZ UDPゴシック" w:hint="eastAsia"/>
          <w:sz w:val="22"/>
        </w:rPr>
        <w:t>いった経験</w:t>
      </w:r>
      <w:r w:rsidR="00DA3664">
        <w:rPr>
          <w:rFonts w:ascii="BIZ UDPゴシック" w:eastAsia="BIZ UDPゴシック" w:hAnsi="BIZ UDPゴシック" w:hint="eastAsia"/>
          <w:sz w:val="22"/>
        </w:rPr>
        <w:t>，</w:t>
      </w:r>
      <w:r>
        <w:rPr>
          <w:rFonts w:ascii="BIZ UDPゴシック" w:eastAsia="BIZ UDPゴシック" w:hAnsi="BIZ UDPゴシック" w:hint="eastAsia"/>
          <w:sz w:val="22"/>
        </w:rPr>
        <w:t>上手くいかなかった</w:t>
      </w:r>
      <w:r w:rsidR="00566254">
        <w:rPr>
          <w:rFonts w:ascii="BIZ UDPゴシック" w:eastAsia="BIZ UDPゴシック" w:hAnsi="BIZ UDPゴシック" w:hint="eastAsia"/>
          <w:sz w:val="22"/>
        </w:rPr>
        <w:t>実践・</w:t>
      </w:r>
      <w:r>
        <w:rPr>
          <w:rFonts w:ascii="BIZ UDPゴシック" w:eastAsia="BIZ UDPゴシック" w:hAnsi="BIZ UDPゴシック" w:hint="eastAsia"/>
          <w:sz w:val="22"/>
        </w:rPr>
        <w:t>経験」から何をどのように学ん</w:t>
      </w:r>
      <w:r w:rsidR="00DA3664">
        <w:rPr>
          <w:rFonts w:ascii="BIZ UDPゴシック" w:eastAsia="BIZ UDPゴシック" w:hAnsi="BIZ UDPゴシック" w:hint="eastAsia"/>
          <w:sz w:val="22"/>
        </w:rPr>
        <w:t>だ</w:t>
      </w:r>
      <w:r w:rsidR="00566254">
        <w:rPr>
          <w:rFonts w:ascii="BIZ UDPゴシック" w:eastAsia="BIZ UDPゴシック" w:hAnsi="BIZ UDPゴシック" w:hint="eastAsia"/>
          <w:sz w:val="22"/>
        </w:rPr>
        <w:t>かを整理すること</w:t>
      </w:r>
      <w:r>
        <w:rPr>
          <w:rFonts w:ascii="BIZ UDPゴシック" w:eastAsia="BIZ UDPゴシック" w:hAnsi="BIZ UDPゴシック" w:hint="eastAsia"/>
          <w:sz w:val="22"/>
        </w:rPr>
        <w:t>，</w:t>
      </w:r>
      <w:r w:rsidR="00AA433F">
        <w:rPr>
          <w:rFonts w:ascii="BIZ UDPゴシック" w:eastAsia="BIZ UDPゴシック" w:hAnsi="BIZ UDPゴシック" w:hint="eastAsia"/>
          <w:sz w:val="22"/>
        </w:rPr>
        <w:t>ケ</w:t>
      </w:r>
      <w:r w:rsidR="00AA433F">
        <w:rPr>
          <w:rFonts w:ascii="BIZ UDPゴシック" w:eastAsia="BIZ UDPゴシック" w:hAnsi="BIZ UDPゴシック" w:hint="eastAsia"/>
          <w:sz w:val="22"/>
        </w:rPr>
        <w:lastRenderedPageBreak/>
        <w:t>ーススタディ的な学びや分析を行った上で，それらを，次の</w:t>
      </w:r>
      <w:r>
        <w:rPr>
          <w:rFonts w:ascii="BIZ UDPゴシック" w:eastAsia="BIZ UDPゴシック" w:hAnsi="BIZ UDPゴシック" w:hint="eastAsia"/>
          <w:sz w:val="22"/>
        </w:rPr>
        <w:t>少し異なる課題・局面にどのように活かしていくかが大事な</w:t>
      </w:r>
      <w:r w:rsidR="002C74C2">
        <w:rPr>
          <w:rFonts w:ascii="BIZ UDPゴシック" w:eastAsia="BIZ UDPゴシック" w:hAnsi="BIZ UDPゴシック" w:hint="eastAsia"/>
          <w:sz w:val="22"/>
        </w:rPr>
        <w:t>ことだと</w:t>
      </w:r>
      <w:r>
        <w:rPr>
          <w:rFonts w:ascii="BIZ UDPゴシック" w:eastAsia="BIZ UDPゴシック" w:hAnsi="BIZ UDPゴシック" w:hint="eastAsia"/>
          <w:sz w:val="22"/>
        </w:rPr>
        <w:t>思っています。</w:t>
      </w:r>
      <w:r w:rsidR="0079244D">
        <w:rPr>
          <w:rFonts w:ascii="BIZ UDPゴシック" w:eastAsia="BIZ UDPゴシック" w:hAnsi="BIZ UDPゴシック" w:hint="eastAsia"/>
          <w:sz w:val="22"/>
        </w:rPr>
        <w:t>大きな突発的な対応を頻繁に求められる状況でない限り，</w:t>
      </w:r>
      <w:r w:rsidR="00566254">
        <w:rPr>
          <w:rFonts w:ascii="BIZ UDPゴシック" w:eastAsia="BIZ UDPゴシック" w:hAnsi="BIZ UDPゴシック" w:hint="eastAsia"/>
          <w:sz w:val="22"/>
        </w:rPr>
        <w:t>半年間・</w:t>
      </w:r>
      <w:r w:rsidR="0079244D">
        <w:rPr>
          <w:rFonts w:ascii="BIZ UDPゴシック" w:eastAsia="BIZ UDPゴシック" w:hAnsi="BIZ UDPゴシック" w:hint="eastAsia"/>
          <w:sz w:val="22"/>
        </w:rPr>
        <w:t>一年間なり数年間なりを見通しての「段階的な学習過程」をイメージして，ＰＤＣＡサイクル的な検証・分析を伴った「</w:t>
      </w:r>
      <w:r w:rsidR="002C74C2">
        <w:rPr>
          <w:rFonts w:ascii="BIZ UDPゴシック" w:eastAsia="BIZ UDPゴシック" w:hAnsi="BIZ UDPゴシック" w:hint="eastAsia"/>
          <w:sz w:val="22"/>
        </w:rPr>
        <w:t>段階的な</w:t>
      </w:r>
      <w:r w:rsidR="0079244D">
        <w:rPr>
          <w:rFonts w:ascii="BIZ UDPゴシック" w:eastAsia="BIZ UDPゴシック" w:hAnsi="BIZ UDPゴシック" w:hint="eastAsia"/>
          <w:sz w:val="22"/>
        </w:rPr>
        <w:t>成功体験・失敗体験」を積み重ねることが大事なことだと思っています。</w:t>
      </w:r>
    </w:p>
    <w:p w14:paraId="3A543A25" w14:textId="77777777" w:rsidR="00AA433F" w:rsidRDefault="00AA433F" w:rsidP="00FF6C52">
      <w:pPr>
        <w:rPr>
          <w:rFonts w:ascii="BIZ UDPゴシック" w:eastAsia="BIZ UDPゴシック" w:hAnsi="BIZ UDPゴシック"/>
          <w:color w:val="C00000"/>
          <w:sz w:val="22"/>
        </w:rPr>
      </w:pPr>
    </w:p>
    <w:p w14:paraId="3AFBC584" w14:textId="19002EA4" w:rsidR="00FF6C52" w:rsidRPr="00EE7296" w:rsidRDefault="00FF6C52" w:rsidP="00FF6C52">
      <w:pPr>
        <w:rPr>
          <w:rFonts w:ascii="BIZ UDPゴシック" w:eastAsia="BIZ UDPゴシック" w:hAnsi="BIZ UDPゴシック"/>
          <w:color w:val="C00000"/>
          <w:sz w:val="22"/>
        </w:rPr>
      </w:pPr>
      <w:bookmarkStart w:id="2" w:name="_Hlk153898543"/>
      <w:r w:rsidRPr="00EE7296">
        <w:rPr>
          <w:rFonts w:ascii="BIZ UDPゴシック" w:eastAsia="BIZ UDPゴシック" w:hAnsi="BIZ UDPゴシック" w:hint="eastAsia"/>
          <w:color w:val="C00000"/>
          <w:sz w:val="22"/>
        </w:rPr>
        <w:t>《</w:t>
      </w:r>
      <w:r w:rsidR="00AA433F">
        <w:rPr>
          <w:rFonts w:ascii="BIZ UDPゴシック" w:eastAsia="BIZ UDPゴシック" w:hAnsi="BIZ UDPゴシック" w:hint="eastAsia"/>
          <w:color w:val="C00000"/>
          <w:sz w:val="22"/>
        </w:rPr>
        <w:t>適度</w:t>
      </w:r>
      <w:r w:rsidR="007D328E">
        <w:rPr>
          <w:rFonts w:ascii="BIZ UDPゴシック" w:eastAsia="BIZ UDPゴシック" w:hAnsi="BIZ UDPゴシック" w:hint="eastAsia"/>
          <w:color w:val="C00000"/>
          <w:sz w:val="22"/>
        </w:rPr>
        <w:t>・適切</w:t>
      </w:r>
      <w:r w:rsidR="00AA433F">
        <w:rPr>
          <w:rFonts w:ascii="BIZ UDPゴシック" w:eastAsia="BIZ UDPゴシック" w:hAnsi="BIZ UDPゴシック" w:hint="eastAsia"/>
          <w:color w:val="C00000"/>
          <w:sz w:val="22"/>
        </w:rPr>
        <w:t>な負荷</w:t>
      </w:r>
      <w:r w:rsidRPr="00EE7296">
        <w:rPr>
          <w:rFonts w:ascii="BIZ UDPゴシック" w:eastAsia="BIZ UDPゴシック" w:hAnsi="BIZ UDPゴシック" w:hint="eastAsia"/>
          <w:color w:val="C00000"/>
          <w:sz w:val="22"/>
        </w:rPr>
        <w:t>》</w:t>
      </w:r>
    </w:p>
    <w:p w14:paraId="54947BF2" w14:textId="77777777" w:rsidR="003E0CF2" w:rsidRDefault="002B102E" w:rsidP="003E0CF2">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79244D">
        <w:rPr>
          <w:rFonts w:ascii="BIZ UDPゴシック" w:eastAsia="BIZ UDPゴシック" w:hAnsi="BIZ UDPゴシック" w:hint="eastAsia"/>
          <w:sz w:val="22"/>
        </w:rPr>
        <w:t>プロ</w:t>
      </w:r>
      <w:bookmarkEnd w:id="2"/>
      <w:r w:rsidR="00D459DC">
        <w:rPr>
          <w:rFonts w:ascii="BIZ UDPゴシック" w:eastAsia="BIZ UDPゴシック" w:hAnsi="BIZ UDPゴシック" w:hint="eastAsia"/>
          <w:sz w:val="22"/>
        </w:rPr>
        <w:t>スポーツの世界</w:t>
      </w:r>
      <w:r w:rsidR="0079244D">
        <w:rPr>
          <w:rFonts w:ascii="BIZ UDPゴシック" w:eastAsia="BIZ UDPゴシック" w:hAnsi="BIZ UDPゴシック" w:hint="eastAsia"/>
          <w:sz w:val="22"/>
        </w:rPr>
        <w:t>に関するネット情報によると，その競技に必要な</w:t>
      </w:r>
      <w:r w:rsidR="00AC76FF">
        <w:rPr>
          <w:rFonts w:ascii="BIZ UDPゴシック" w:eastAsia="BIZ UDPゴシック" w:hAnsi="BIZ UDPゴシック" w:hint="eastAsia"/>
          <w:sz w:val="22"/>
        </w:rPr>
        <w:t>体力・</w:t>
      </w:r>
      <w:r w:rsidR="00D459DC">
        <w:rPr>
          <w:rFonts w:ascii="BIZ UDPゴシック" w:eastAsia="BIZ UDPゴシック" w:hAnsi="BIZ UDPゴシック" w:hint="eastAsia"/>
          <w:sz w:val="22"/>
        </w:rPr>
        <w:t>筋力・反応力・持</w:t>
      </w:r>
    </w:p>
    <w:p w14:paraId="75CAE081" w14:textId="27FA9E37" w:rsidR="00CE00DD" w:rsidRDefault="00D459DC" w:rsidP="003E0CF2">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続力などを高めるには，</w:t>
      </w:r>
      <w:r w:rsidR="0079244D">
        <w:rPr>
          <w:rFonts w:ascii="BIZ UDPゴシック" w:eastAsia="BIZ UDPゴシック" w:hAnsi="BIZ UDPゴシック" w:hint="eastAsia"/>
          <w:sz w:val="22"/>
        </w:rPr>
        <w:t>今どきの</w:t>
      </w:r>
      <w:r>
        <w:rPr>
          <w:rFonts w:ascii="BIZ UDPゴシック" w:eastAsia="BIZ UDPゴシック" w:hAnsi="BIZ UDPゴシック" w:hint="eastAsia"/>
          <w:sz w:val="22"/>
        </w:rPr>
        <w:t>科学的な知見を踏まえた環境・場面を整えて</w:t>
      </w:r>
      <w:r w:rsidR="00230439">
        <w:rPr>
          <w:rFonts w:ascii="BIZ UDPゴシック" w:eastAsia="BIZ UDPゴシック" w:hAnsi="BIZ UDPゴシック" w:hint="eastAsia"/>
          <w:sz w:val="22"/>
        </w:rPr>
        <w:t>，さらには</w:t>
      </w:r>
      <w:r w:rsidR="00CE00DD">
        <w:rPr>
          <w:rFonts w:ascii="BIZ UDPゴシック" w:eastAsia="BIZ UDPゴシック" w:hAnsi="BIZ UDPゴシック" w:hint="eastAsia"/>
          <w:sz w:val="22"/>
        </w:rPr>
        <w:t>強化</w:t>
      </w:r>
    </w:p>
    <w:p w14:paraId="4ED5D531" w14:textId="77777777" w:rsidR="003E0CF2" w:rsidRDefault="00CE00DD"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したい</w:t>
      </w:r>
      <w:r w:rsidR="00566254">
        <w:rPr>
          <w:rFonts w:ascii="BIZ UDPゴシック" w:eastAsia="BIZ UDPゴシック" w:hAnsi="BIZ UDPゴシック" w:hint="eastAsia"/>
          <w:sz w:val="22"/>
        </w:rPr>
        <w:t>対象</w:t>
      </w:r>
      <w:r w:rsidR="00230439">
        <w:rPr>
          <w:rFonts w:ascii="BIZ UDPゴシック" w:eastAsia="BIZ UDPゴシック" w:hAnsi="BIZ UDPゴシック" w:hint="eastAsia"/>
          <w:sz w:val="22"/>
        </w:rPr>
        <w:t>部位や</w:t>
      </w:r>
      <w:r w:rsidR="003E0CF2">
        <w:rPr>
          <w:rFonts w:ascii="BIZ UDPゴシック" w:eastAsia="BIZ UDPゴシック" w:hAnsi="BIZ UDPゴシック" w:hint="eastAsia"/>
          <w:sz w:val="22"/>
        </w:rPr>
        <w:t>そこに応じた</w:t>
      </w:r>
      <w:r w:rsidR="00230439">
        <w:rPr>
          <w:rFonts w:ascii="BIZ UDPゴシック" w:eastAsia="BIZ UDPゴシック" w:hAnsi="BIZ UDPゴシック" w:hint="eastAsia"/>
          <w:sz w:val="22"/>
        </w:rPr>
        <w:t>手立てを特定してまでの</w:t>
      </w:r>
      <w:r w:rsidR="00D459DC">
        <w:rPr>
          <w:rFonts w:ascii="BIZ UDPゴシック" w:eastAsia="BIZ UDPゴシック" w:hAnsi="BIZ UDPゴシック" w:hint="eastAsia"/>
          <w:sz w:val="22"/>
        </w:rPr>
        <w:t>トレーニング</w:t>
      </w:r>
      <w:r w:rsidR="00AC76FF">
        <w:rPr>
          <w:rFonts w:ascii="BIZ UDPゴシック" w:eastAsia="BIZ UDPゴシック" w:hAnsi="BIZ UDPゴシック" w:hint="eastAsia"/>
          <w:sz w:val="22"/>
        </w:rPr>
        <w:t>が重視されていて</w:t>
      </w:r>
      <w:r w:rsidR="0079244D">
        <w:rPr>
          <w:rFonts w:ascii="BIZ UDPゴシック" w:eastAsia="BIZ UDPゴシック" w:hAnsi="BIZ UDPゴシック" w:hint="eastAsia"/>
          <w:sz w:val="22"/>
        </w:rPr>
        <w:t>，予め</w:t>
      </w:r>
      <w:r w:rsidR="00AC76FF">
        <w:rPr>
          <w:rFonts w:ascii="BIZ UDPゴシック" w:eastAsia="BIZ UDPゴシック" w:hAnsi="BIZ UDPゴシック" w:hint="eastAsia"/>
          <w:sz w:val="22"/>
        </w:rPr>
        <w:t>ト</w:t>
      </w:r>
    </w:p>
    <w:p w14:paraId="1E17A413" w14:textId="77777777" w:rsidR="003E0CF2" w:rsidRDefault="00AC76FF"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レーニング</w:t>
      </w:r>
      <w:r w:rsidR="003E0CF2">
        <w:rPr>
          <w:rFonts w:ascii="BIZ UDPゴシック" w:eastAsia="BIZ UDPゴシック" w:hAnsi="BIZ UDPゴシック" w:hint="eastAsia"/>
          <w:sz w:val="22"/>
        </w:rPr>
        <w:t>の</w:t>
      </w:r>
      <w:r w:rsidR="00D459DC">
        <w:rPr>
          <w:rFonts w:ascii="BIZ UDPゴシック" w:eastAsia="BIZ UDPゴシック" w:hAnsi="BIZ UDPゴシック" w:hint="eastAsia"/>
          <w:sz w:val="22"/>
        </w:rPr>
        <w:t>時間</w:t>
      </w:r>
      <w:r>
        <w:rPr>
          <w:rFonts w:ascii="BIZ UDPゴシック" w:eastAsia="BIZ UDPゴシック" w:hAnsi="BIZ UDPゴシック" w:hint="eastAsia"/>
          <w:sz w:val="22"/>
        </w:rPr>
        <w:t>や</w:t>
      </w:r>
      <w:r w:rsidR="00D459DC">
        <w:rPr>
          <w:rFonts w:ascii="BIZ UDPゴシック" w:eastAsia="BIZ UDPゴシック" w:hAnsi="BIZ UDPゴシック" w:hint="eastAsia"/>
          <w:sz w:val="22"/>
        </w:rPr>
        <w:t>負荷の量と質</w:t>
      </w:r>
      <w:r w:rsidR="00447B05">
        <w:rPr>
          <w:rFonts w:ascii="BIZ UDPゴシック" w:eastAsia="BIZ UDPゴシック" w:hAnsi="BIZ UDPゴシック" w:hint="eastAsia"/>
          <w:sz w:val="22"/>
        </w:rPr>
        <w:t>の適切性</w:t>
      </w:r>
      <w:r w:rsidR="0079244D">
        <w:rPr>
          <w:rFonts w:ascii="BIZ UDPゴシック" w:eastAsia="BIZ UDPゴシック" w:hAnsi="BIZ UDPゴシック" w:hint="eastAsia"/>
          <w:sz w:val="22"/>
        </w:rPr>
        <w:t>などを</w:t>
      </w:r>
      <w:r>
        <w:rPr>
          <w:rFonts w:ascii="BIZ UDPゴシック" w:eastAsia="BIZ UDPゴシック" w:hAnsi="BIZ UDPゴシック" w:hint="eastAsia"/>
          <w:sz w:val="22"/>
        </w:rPr>
        <w:t>設定して行うとともに</w:t>
      </w:r>
      <w:r w:rsidR="00230439">
        <w:rPr>
          <w:rFonts w:ascii="BIZ UDPゴシック" w:eastAsia="BIZ UDPゴシック" w:hAnsi="BIZ UDPゴシック" w:hint="eastAsia"/>
          <w:sz w:val="22"/>
        </w:rPr>
        <w:t>，</w:t>
      </w:r>
      <w:r>
        <w:rPr>
          <w:rFonts w:ascii="BIZ UDPゴシック" w:eastAsia="BIZ UDPゴシック" w:hAnsi="BIZ UDPゴシック" w:hint="eastAsia"/>
          <w:sz w:val="22"/>
        </w:rPr>
        <w:t>結果データ分析など</w:t>
      </w:r>
    </w:p>
    <w:p w14:paraId="30D0A808" w14:textId="77777777" w:rsidR="003E0CF2" w:rsidRDefault="00AC76FF"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も綿密に行われていると言われています。当該本人の運動能力，判断力，食生活，行動パター</w:t>
      </w:r>
    </w:p>
    <w:p w14:paraId="462E98C3" w14:textId="77777777" w:rsidR="003E0CF2" w:rsidRDefault="00AC76FF"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ンなども根拠にした上での「個人最適メニュー」が組まれていると言われています。選手個人</w:t>
      </w:r>
      <w:r w:rsidR="007D328E">
        <w:rPr>
          <w:rFonts w:ascii="BIZ UDPゴシック" w:eastAsia="BIZ UDPゴシック" w:hAnsi="BIZ UDPゴシック" w:hint="eastAsia"/>
          <w:sz w:val="22"/>
        </w:rPr>
        <w:t>だ</w:t>
      </w:r>
    </w:p>
    <w:p w14:paraId="2FFC26F3" w14:textId="38E86319" w:rsidR="00D32FE5" w:rsidRDefault="00AC76FF"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けが取り組むのではなく，専門家スタッフなども含めたチーム力が重要視されているようです。</w:t>
      </w:r>
    </w:p>
    <w:p w14:paraId="4B8370E7" w14:textId="77777777" w:rsidR="008E3885" w:rsidRDefault="007D328E" w:rsidP="00E23033">
      <w:pPr>
        <w:rPr>
          <w:rFonts w:ascii="BIZ UDPゴシック" w:eastAsia="BIZ UDPゴシック" w:hAnsi="BIZ UDPゴシック"/>
          <w:sz w:val="22"/>
        </w:rPr>
      </w:pPr>
      <w:r>
        <w:rPr>
          <w:rFonts w:ascii="BIZ UDPゴシック" w:eastAsia="BIZ UDPゴシック" w:hAnsi="BIZ UDPゴシック" w:hint="eastAsia"/>
          <w:sz w:val="22"/>
        </w:rPr>
        <w:t xml:space="preserve">◇　</w:t>
      </w:r>
      <w:r w:rsidR="008E3885">
        <w:rPr>
          <w:rFonts w:ascii="BIZ UDPゴシック" w:eastAsia="BIZ UDPゴシック" w:hAnsi="BIZ UDPゴシック" w:hint="eastAsia"/>
          <w:sz w:val="22"/>
        </w:rPr>
        <w:t>個人的には，</w:t>
      </w:r>
      <w:r>
        <w:rPr>
          <w:rFonts w:ascii="BIZ UDPゴシック" w:eastAsia="BIZ UDPゴシック" w:hAnsi="BIZ UDPゴシック" w:hint="eastAsia"/>
          <w:sz w:val="22"/>
        </w:rPr>
        <w:t>この</w:t>
      </w:r>
      <w:bookmarkStart w:id="3" w:name="_Hlk153889626"/>
      <w:r>
        <w:rPr>
          <w:rFonts w:ascii="BIZ UDPゴシック" w:eastAsia="BIZ UDPゴシック" w:hAnsi="BIZ UDPゴシック" w:hint="eastAsia"/>
          <w:sz w:val="22"/>
        </w:rPr>
        <w:t>「適度・適切な負荷」</w:t>
      </w:r>
      <w:bookmarkEnd w:id="3"/>
      <w:r>
        <w:rPr>
          <w:rFonts w:ascii="BIZ UDPゴシック" w:eastAsia="BIZ UDPゴシック" w:hAnsi="BIZ UDPゴシック" w:hint="eastAsia"/>
          <w:sz w:val="22"/>
        </w:rPr>
        <w:t>の在り方については，</w:t>
      </w:r>
      <w:r w:rsidR="00024E68">
        <w:rPr>
          <w:rFonts w:ascii="BIZ UDPゴシック" w:eastAsia="BIZ UDPゴシック" w:hAnsi="BIZ UDPゴシック" w:hint="eastAsia"/>
          <w:sz w:val="22"/>
        </w:rPr>
        <w:t>概念的・原理的なことは，ずっと</w:t>
      </w:r>
    </w:p>
    <w:p w14:paraId="7AD0CA1C" w14:textId="12945939" w:rsidR="008E3885" w:rsidRDefault="007D328E" w:rsidP="008E3885">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以前</w:t>
      </w:r>
      <w:r w:rsidR="00024E68">
        <w:rPr>
          <w:rFonts w:ascii="BIZ UDPゴシック" w:eastAsia="BIZ UDPゴシック" w:hAnsi="BIZ UDPゴシック" w:hint="eastAsia"/>
          <w:sz w:val="22"/>
        </w:rPr>
        <w:t>，</w:t>
      </w:r>
      <w:r w:rsidR="008E3885">
        <w:rPr>
          <w:rFonts w:ascii="BIZ UDPゴシック" w:eastAsia="BIZ UDPゴシック" w:hAnsi="BIZ UDPゴシック" w:hint="eastAsia"/>
          <w:sz w:val="22"/>
        </w:rPr>
        <w:t>運動</w:t>
      </w:r>
      <w:r>
        <w:rPr>
          <w:rFonts w:ascii="BIZ UDPゴシック" w:eastAsia="BIZ UDPゴシック" w:hAnsi="BIZ UDPゴシック" w:hint="eastAsia"/>
          <w:sz w:val="22"/>
        </w:rPr>
        <w:t>部の生徒が腰にロープを付けて古タイヤを引っ張って走るトレーニングをしていた姿</w:t>
      </w:r>
    </w:p>
    <w:p w14:paraId="33E12BC6" w14:textId="77777777" w:rsidR="008E3885" w:rsidRDefault="007D328E"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を見ていた頃から</w:t>
      </w:r>
      <w:r w:rsidR="005758A9">
        <w:rPr>
          <w:rFonts w:ascii="BIZ UDPゴシック" w:eastAsia="BIZ UDPゴシック" w:hAnsi="BIZ UDPゴシック" w:hint="eastAsia"/>
          <w:sz w:val="22"/>
        </w:rPr>
        <w:t>漠然とイメージして</w:t>
      </w:r>
      <w:r>
        <w:rPr>
          <w:rFonts w:ascii="BIZ UDPゴシック" w:eastAsia="BIZ UDPゴシック" w:hAnsi="BIZ UDPゴシック" w:hint="eastAsia"/>
          <w:sz w:val="22"/>
        </w:rPr>
        <w:t>きていて，</w:t>
      </w:r>
      <w:r w:rsidR="008E3885">
        <w:rPr>
          <w:rFonts w:ascii="BIZ UDPゴシック" w:eastAsia="BIZ UDPゴシック" w:hAnsi="BIZ UDPゴシック" w:hint="eastAsia"/>
          <w:sz w:val="22"/>
        </w:rPr>
        <w:t>そのことは，</w:t>
      </w:r>
      <w:r w:rsidR="00024E68">
        <w:rPr>
          <w:rFonts w:ascii="BIZ UDPゴシック" w:eastAsia="BIZ UDPゴシック" w:hAnsi="BIZ UDPゴシック" w:hint="eastAsia"/>
          <w:sz w:val="22"/>
        </w:rPr>
        <w:t>部活動の運動面だけでなく，</w:t>
      </w:r>
      <w:r>
        <w:rPr>
          <w:rFonts w:ascii="BIZ UDPゴシック" w:eastAsia="BIZ UDPゴシック" w:hAnsi="BIZ UDPゴシック" w:hint="eastAsia"/>
          <w:sz w:val="22"/>
        </w:rPr>
        <w:t>勉強</w:t>
      </w:r>
    </w:p>
    <w:p w14:paraId="53B40FF7" w14:textId="77777777" w:rsidR="008E3885" w:rsidRDefault="007D328E"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面での「適度・適切な負荷」の在り方や家庭学習の問題量の在り方などについて</w:t>
      </w:r>
      <w:r w:rsidR="00024E68">
        <w:rPr>
          <w:rFonts w:ascii="BIZ UDPゴシック" w:eastAsia="BIZ UDPゴシック" w:hAnsi="BIZ UDPゴシック" w:hint="eastAsia"/>
          <w:sz w:val="22"/>
        </w:rPr>
        <w:t>，課題意識を</w:t>
      </w:r>
    </w:p>
    <w:p w14:paraId="3E5AE1DD" w14:textId="77777777" w:rsidR="008E3885" w:rsidRDefault="00024E68"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持ったり</w:t>
      </w:r>
      <w:r w:rsidR="007D328E">
        <w:rPr>
          <w:rFonts w:ascii="BIZ UDPゴシック" w:eastAsia="BIZ UDPゴシック" w:hAnsi="BIZ UDPゴシック" w:hint="eastAsia"/>
          <w:sz w:val="22"/>
        </w:rPr>
        <w:t>思いを巡らせ</w:t>
      </w:r>
      <w:r>
        <w:rPr>
          <w:rFonts w:ascii="BIZ UDPゴシック" w:eastAsia="BIZ UDPゴシック" w:hAnsi="BIZ UDPゴシック" w:hint="eastAsia"/>
          <w:sz w:val="22"/>
        </w:rPr>
        <w:t>たりして</w:t>
      </w:r>
      <w:r w:rsidR="007D328E">
        <w:rPr>
          <w:rFonts w:ascii="BIZ UDPゴシック" w:eastAsia="BIZ UDPゴシック" w:hAnsi="BIZ UDPゴシック" w:hint="eastAsia"/>
          <w:sz w:val="22"/>
        </w:rPr>
        <w:t>きたように思っています</w:t>
      </w:r>
      <w:r>
        <w:rPr>
          <w:rFonts w:ascii="BIZ UDPゴシック" w:eastAsia="BIZ UDPゴシック" w:hAnsi="BIZ UDPゴシック" w:hint="eastAsia"/>
          <w:sz w:val="22"/>
        </w:rPr>
        <w:t>が，なかなか検証・証拠事例が難しく，</w:t>
      </w:r>
    </w:p>
    <w:p w14:paraId="6328398F" w14:textId="3DD5639A" w:rsidR="007D328E" w:rsidRDefault="00024E68"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「正解的な考え方」がとてもイメージしにくい感じがしていました</w:t>
      </w:r>
      <w:r w:rsidR="007D328E">
        <w:rPr>
          <w:rFonts w:ascii="BIZ UDPゴシック" w:eastAsia="BIZ UDPゴシック" w:hAnsi="BIZ UDPゴシック" w:hint="eastAsia"/>
          <w:sz w:val="22"/>
        </w:rPr>
        <w:t>。</w:t>
      </w:r>
    </w:p>
    <w:p w14:paraId="050F7244" w14:textId="77777777" w:rsidR="00230439" w:rsidRDefault="007D328E" w:rsidP="00E23033">
      <w:pPr>
        <w:rPr>
          <w:rFonts w:ascii="BIZ UDPゴシック" w:eastAsia="BIZ UDPゴシック" w:hAnsi="BIZ UDPゴシック"/>
          <w:sz w:val="22"/>
        </w:rPr>
      </w:pPr>
      <w:r>
        <w:rPr>
          <w:rFonts w:ascii="BIZ UDPゴシック" w:eastAsia="BIZ UDPゴシック" w:hAnsi="BIZ UDPゴシック" w:hint="eastAsia"/>
          <w:sz w:val="22"/>
        </w:rPr>
        <w:t>◇　以前</w:t>
      </w:r>
      <w:r w:rsidR="005758A9">
        <w:rPr>
          <w:rFonts w:ascii="BIZ UDPゴシック" w:eastAsia="BIZ UDPゴシック" w:hAnsi="BIZ UDPゴシック" w:hint="eastAsia"/>
          <w:sz w:val="22"/>
        </w:rPr>
        <w:t>の</w:t>
      </w:r>
      <w:r>
        <w:rPr>
          <w:rFonts w:ascii="BIZ UDPゴシック" w:eastAsia="BIZ UDPゴシック" w:hAnsi="BIZ UDPゴシック" w:hint="eastAsia"/>
          <w:sz w:val="22"/>
        </w:rPr>
        <w:t>「適度・適切な負荷」の在り方は，「負荷をかけすぎると壊れる」という考え方とともに，</w:t>
      </w:r>
    </w:p>
    <w:p w14:paraId="46F16799" w14:textId="77777777" w:rsidR="00230439" w:rsidRDefault="007D328E"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概ね経験則に基づいていた</w:t>
      </w:r>
      <w:r w:rsidR="005758A9">
        <w:rPr>
          <w:rFonts w:ascii="BIZ UDPゴシック" w:eastAsia="BIZ UDPゴシック" w:hAnsi="BIZ UDPゴシック" w:hint="eastAsia"/>
          <w:sz w:val="22"/>
        </w:rPr>
        <w:t>イメージでしかない範囲のものでしたが，</w:t>
      </w:r>
      <w:r w:rsidR="002D2869">
        <w:rPr>
          <w:rFonts w:ascii="BIZ UDPゴシック" w:eastAsia="BIZ UDPゴシック" w:hAnsi="BIZ UDPゴシック" w:hint="eastAsia"/>
          <w:sz w:val="22"/>
        </w:rPr>
        <w:t>今どきのプロスポーツの世</w:t>
      </w:r>
    </w:p>
    <w:p w14:paraId="590EC70E" w14:textId="77777777" w:rsidR="00A4013F" w:rsidRDefault="002D2869"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界の</w:t>
      </w:r>
      <w:r w:rsidR="00A4013F">
        <w:rPr>
          <w:rFonts w:ascii="BIZ UDPゴシック" w:eastAsia="BIZ UDPゴシック" w:hAnsi="BIZ UDPゴシック" w:hint="eastAsia"/>
          <w:sz w:val="22"/>
        </w:rPr>
        <w:t>科学的・合理的・効果的な</w:t>
      </w:r>
      <w:r>
        <w:rPr>
          <w:rFonts w:ascii="BIZ UDPゴシック" w:eastAsia="BIZ UDPゴシック" w:hAnsi="BIZ UDPゴシック" w:hint="eastAsia"/>
          <w:sz w:val="22"/>
        </w:rPr>
        <w:t>トレーニングの考え方</w:t>
      </w:r>
      <w:r w:rsidR="00A4013F">
        <w:rPr>
          <w:rFonts w:ascii="BIZ UDPゴシック" w:eastAsia="BIZ UDPゴシック" w:hAnsi="BIZ UDPゴシック" w:hint="eastAsia"/>
          <w:sz w:val="22"/>
        </w:rPr>
        <w:t>など</w:t>
      </w:r>
      <w:r>
        <w:rPr>
          <w:rFonts w:ascii="BIZ UDPゴシック" w:eastAsia="BIZ UDPゴシック" w:hAnsi="BIZ UDPゴシック" w:hint="eastAsia"/>
          <w:sz w:val="22"/>
        </w:rPr>
        <w:t>を生徒の学習や教員の成長に敷衍さ</w:t>
      </w:r>
    </w:p>
    <w:p w14:paraId="090DB845" w14:textId="323926E6" w:rsidR="007D328E" w:rsidRDefault="002D2869" w:rsidP="00230439">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せて</w:t>
      </w:r>
      <w:r w:rsidR="003E0CF2">
        <w:rPr>
          <w:rFonts w:ascii="BIZ UDPゴシック" w:eastAsia="BIZ UDPゴシック" w:hAnsi="BIZ UDPゴシック" w:hint="eastAsia"/>
          <w:sz w:val="22"/>
        </w:rPr>
        <w:t>考えて</w:t>
      </w:r>
      <w:r>
        <w:rPr>
          <w:rFonts w:ascii="BIZ UDPゴシック" w:eastAsia="BIZ UDPゴシック" w:hAnsi="BIZ UDPゴシック" w:hint="eastAsia"/>
          <w:sz w:val="22"/>
        </w:rPr>
        <w:t>みる</w:t>
      </w:r>
      <w:r w:rsidR="003E0CF2">
        <w:rPr>
          <w:rFonts w:ascii="BIZ UDPゴシック" w:eastAsia="BIZ UDPゴシック" w:hAnsi="BIZ UDPゴシック" w:hint="eastAsia"/>
          <w:sz w:val="22"/>
        </w:rPr>
        <w:t>こ</w:t>
      </w:r>
      <w:r>
        <w:rPr>
          <w:rFonts w:ascii="BIZ UDPゴシック" w:eastAsia="BIZ UDPゴシック" w:hAnsi="BIZ UDPゴシック" w:hint="eastAsia"/>
          <w:sz w:val="22"/>
        </w:rPr>
        <w:t>と</w:t>
      </w:r>
      <w:r w:rsidR="003E0CF2">
        <w:rPr>
          <w:rFonts w:ascii="BIZ UDPゴシック" w:eastAsia="BIZ UDPゴシック" w:hAnsi="BIZ UDPゴシック" w:hint="eastAsia"/>
          <w:sz w:val="22"/>
        </w:rPr>
        <w:t>は，とても大事なことだと思っています。</w:t>
      </w:r>
    </w:p>
    <w:p w14:paraId="72677999" w14:textId="675DCEB3" w:rsidR="00C32148" w:rsidRDefault="00C32148" w:rsidP="00E23033">
      <w:pPr>
        <w:rPr>
          <w:rFonts w:ascii="BIZ UDPゴシック" w:eastAsia="BIZ UDPゴシック" w:hAnsi="BIZ UDPゴシック"/>
          <w:sz w:val="22"/>
        </w:rPr>
      </w:pPr>
      <w:r>
        <w:rPr>
          <w:rFonts w:ascii="BIZ UDPゴシック" w:eastAsia="BIZ UDPゴシック" w:hAnsi="BIZ UDPゴシック"/>
          <w:noProof/>
          <w:sz w:val="22"/>
        </w:rPr>
        <mc:AlternateContent>
          <mc:Choice Requires="wps">
            <w:drawing>
              <wp:anchor distT="0" distB="0" distL="114300" distR="114300" simplePos="0" relativeHeight="251660288" behindDoc="0" locked="0" layoutInCell="1" allowOverlap="1" wp14:anchorId="14CFA809" wp14:editId="203D5E25">
                <wp:simplePos x="0" y="0"/>
                <wp:positionH relativeFrom="column">
                  <wp:posOffset>143510</wp:posOffset>
                </wp:positionH>
                <wp:positionV relativeFrom="paragraph">
                  <wp:posOffset>38736</wp:posOffset>
                </wp:positionV>
                <wp:extent cx="6391275" cy="1409700"/>
                <wp:effectExtent l="0" t="0" r="28575" b="19050"/>
                <wp:wrapNone/>
                <wp:docPr id="1700604456" name="テキスト ボックス 1"/>
                <wp:cNvGraphicFramePr/>
                <a:graphic xmlns:a="http://schemas.openxmlformats.org/drawingml/2006/main">
                  <a:graphicData uri="http://schemas.microsoft.com/office/word/2010/wordprocessingShape">
                    <wps:wsp>
                      <wps:cNvSpPr txBox="1"/>
                      <wps:spPr>
                        <a:xfrm>
                          <a:off x="0" y="0"/>
                          <a:ext cx="6391275" cy="1409700"/>
                        </a:xfrm>
                        <a:prstGeom prst="rect">
                          <a:avLst/>
                        </a:prstGeom>
                        <a:solidFill>
                          <a:schemeClr val="lt1"/>
                        </a:solidFill>
                        <a:ln w="19050">
                          <a:solidFill>
                            <a:schemeClr val="accent2">
                              <a:lumMod val="50000"/>
                            </a:schemeClr>
                          </a:solidFill>
                        </a:ln>
                      </wps:spPr>
                      <wps:txbx>
                        <w:txbxContent>
                          <w:p w14:paraId="3E0E051C" w14:textId="5A897466" w:rsidR="00C32148" w:rsidRPr="00C32148" w:rsidRDefault="00C32148" w:rsidP="00C32148">
                            <w:pPr>
                              <w:ind w:firstLineChars="100" w:firstLine="276"/>
                              <w:rPr>
                                <w:rFonts w:ascii="BIZ UDPゴシック" w:eastAsia="BIZ UDPゴシック" w:hAnsi="BIZ UDPゴシック"/>
                                <w:color w:val="422100"/>
                                <w:sz w:val="24"/>
                                <w:szCs w:val="24"/>
                              </w:rPr>
                            </w:pPr>
                            <w:r w:rsidRPr="00C32148">
                              <w:rPr>
                                <w:rFonts w:ascii="BIZ UDPゴシック" w:eastAsia="BIZ UDPゴシック" w:hAnsi="BIZ UDPゴシック" w:hint="eastAsia"/>
                                <w:color w:val="422100"/>
                                <w:sz w:val="24"/>
                                <w:szCs w:val="24"/>
                              </w:rPr>
                              <w:t>運動・技能面であっても，学習・思考面であっても，一定の根拠・考え方に基づいて本人に応じた</w:t>
                            </w:r>
                            <w:r w:rsidR="003E0CF2">
                              <w:rPr>
                                <w:rFonts w:ascii="BIZ UDPゴシック" w:eastAsia="BIZ UDPゴシック" w:hAnsi="BIZ UDPゴシック" w:hint="eastAsia"/>
                                <w:color w:val="422100"/>
                                <w:sz w:val="24"/>
                                <w:szCs w:val="24"/>
                              </w:rPr>
                              <w:t>《</w:t>
                            </w:r>
                            <w:r w:rsidRPr="00C32148">
                              <w:rPr>
                                <w:rFonts w:ascii="BIZ UDPゴシック" w:eastAsia="BIZ UDPゴシック" w:hAnsi="BIZ UDPゴシック" w:hint="eastAsia"/>
                                <w:color w:val="422100"/>
                                <w:sz w:val="24"/>
                                <w:szCs w:val="24"/>
                              </w:rPr>
                              <w:t>適度で適切な負荷</w:t>
                            </w:r>
                            <w:r w:rsidR="003E0CF2">
                              <w:rPr>
                                <w:rFonts w:ascii="BIZ UDPゴシック" w:eastAsia="BIZ UDPゴシック" w:hAnsi="BIZ UDPゴシック" w:hint="eastAsia"/>
                                <w:color w:val="422100"/>
                                <w:sz w:val="24"/>
                                <w:szCs w:val="24"/>
                              </w:rPr>
                              <w:t>》</w:t>
                            </w:r>
                            <w:r w:rsidRPr="00C32148">
                              <w:rPr>
                                <w:rFonts w:ascii="BIZ UDPゴシック" w:eastAsia="BIZ UDPゴシック" w:hAnsi="BIZ UDPゴシック" w:hint="eastAsia"/>
                                <w:color w:val="422100"/>
                                <w:sz w:val="24"/>
                                <w:szCs w:val="24"/>
                              </w:rPr>
                              <w:t>を，本人了解を含めて設定し，本人が努力した量・質に応じての結果（成果）が具体的に検証・実感できるようなトレーニング（演習課題）設定が大事になってくると思っています。このことは，「個別最適学習」「見える化の工夫」の範疇にも属する</w:t>
                            </w:r>
                            <w:r w:rsidR="003E0CF2">
                              <w:rPr>
                                <w:rFonts w:ascii="BIZ UDPゴシック" w:eastAsia="BIZ UDPゴシック" w:hAnsi="BIZ UDPゴシック" w:hint="eastAsia"/>
                                <w:color w:val="422100"/>
                                <w:sz w:val="24"/>
                                <w:szCs w:val="24"/>
                              </w:rPr>
                              <w:t>テーマの</w:t>
                            </w:r>
                            <w:r w:rsidRPr="00C32148">
                              <w:rPr>
                                <w:rFonts w:ascii="BIZ UDPゴシック" w:eastAsia="BIZ UDPゴシック" w:hAnsi="BIZ UDPゴシック" w:hint="eastAsia"/>
                                <w:color w:val="422100"/>
                                <w:sz w:val="24"/>
                                <w:szCs w:val="24"/>
                              </w:rPr>
                              <w:t>ように</w:t>
                            </w:r>
                            <w:r w:rsidR="003E0CF2">
                              <w:rPr>
                                <w:rFonts w:ascii="BIZ UDPゴシック" w:eastAsia="BIZ UDPゴシック" w:hAnsi="BIZ UDPゴシック" w:hint="eastAsia"/>
                                <w:color w:val="422100"/>
                                <w:sz w:val="24"/>
                                <w:szCs w:val="24"/>
                              </w:rPr>
                              <w:t>も</w:t>
                            </w:r>
                            <w:r w:rsidRPr="00C32148">
                              <w:rPr>
                                <w:rFonts w:ascii="BIZ UDPゴシック" w:eastAsia="BIZ UDPゴシック" w:hAnsi="BIZ UDPゴシック" w:hint="eastAsia"/>
                                <w:color w:val="422100"/>
                                <w:sz w:val="24"/>
                                <w:szCs w:val="24"/>
                              </w:rPr>
                              <w:t>思っています。</w:t>
                            </w:r>
                          </w:p>
                          <w:p w14:paraId="054D9E96" w14:textId="77777777" w:rsidR="00C32148" w:rsidRPr="00C32148" w:rsidRDefault="00C321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CFA809" id="_x0000_t202" coordsize="21600,21600" o:spt="202" path="m,l,21600r21600,l21600,xe">
                <v:stroke joinstyle="miter"/>
                <v:path gradientshapeok="t" o:connecttype="rect"/>
              </v:shapetype>
              <v:shape id="テキスト ボックス 1" o:spid="_x0000_s1027" type="#_x0000_t202" style="position:absolute;left:0;text-align:left;margin-left:11.3pt;margin-top:3.05pt;width:503.25pt;height:11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" fillcolor="white [3201]" strokecolor="#823b0b [1605]" strokeweight="1.5pt">
                <v:textbox>
                  <w:txbxContent>
                    <w:p w14:paraId="3E0E051C" w14:textId="5A897466" w:rsidR="00C32148" w:rsidRPr="00C32148" w:rsidRDefault="00C32148" w:rsidP="00C32148">
                      <w:pPr>
                        <w:ind w:firstLineChars="100" w:firstLine="276"/>
                        <w:rPr>
                          <w:rFonts w:ascii="BIZ UDPゴシック" w:eastAsia="BIZ UDPゴシック" w:hAnsi="BIZ UDPゴシック"/>
                          <w:color w:val="422100"/>
                          <w:sz w:val="24"/>
                          <w:szCs w:val="24"/>
                        </w:rPr>
                      </w:pPr>
                      <w:r w:rsidRPr="00C32148">
                        <w:rPr>
                          <w:rFonts w:ascii="BIZ UDPゴシック" w:eastAsia="BIZ UDPゴシック" w:hAnsi="BIZ UDPゴシック" w:hint="eastAsia"/>
                          <w:color w:val="422100"/>
                          <w:sz w:val="24"/>
                          <w:szCs w:val="24"/>
                        </w:rPr>
                        <w:t>運動・技能面であっても，学習・思考面であっても，一定の根拠・考え方に基づいて本人に応じた</w:t>
                      </w:r>
                      <w:r w:rsidR="003E0CF2">
                        <w:rPr>
                          <w:rFonts w:ascii="BIZ UDPゴシック" w:eastAsia="BIZ UDPゴシック" w:hAnsi="BIZ UDPゴシック" w:hint="eastAsia"/>
                          <w:color w:val="422100"/>
                          <w:sz w:val="24"/>
                          <w:szCs w:val="24"/>
                        </w:rPr>
                        <w:t>《</w:t>
                      </w:r>
                      <w:r w:rsidRPr="00C32148">
                        <w:rPr>
                          <w:rFonts w:ascii="BIZ UDPゴシック" w:eastAsia="BIZ UDPゴシック" w:hAnsi="BIZ UDPゴシック" w:hint="eastAsia"/>
                          <w:color w:val="422100"/>
                          <w:sz w:val="24"/>
                          <w:szCs w:val="24"/>
                        </w:rPr>
                        <w:t>適度で適切な負荷</w:t>
                      </w:r>
                      <w:r w:rsidR="003E0CF2">
                        <w:rPr>
                          <w:rFonts w:ascii="BIZ UDPゴシック" w:eastAsia="BIZ UDPゴシック" w:hAnsi="BIZ UDPゴシック" w:hint="eastAsia"/>
                          <w:color w:val="422100"/>
                          <w:sz w:val="24"/>
                          <w:szCs w:val="24"/>
                        </w:rPr>
                        <w:t>》</w:t>
                      </w:r>
                      <w:r w:rsidRPr="00C32148">
                        <w:rPr>
                          <w:rFonts w:ascii="BIZ UDPゴシック" w:eastAsia="BIZ UDPゴシック" w:hAnsi="BIZ UDPゴシック" w:hint="eastAsia"/>
                          <w:color w:val="422100"/>
                          <w:sz w:val="24"/>
                          <w:szCs w:val="24"/>
                        </w:rPr>
                        <w:t>を，本人了解を含めて設定し，本人が努力した量・質に応じての結果（成果）が具体的に検証・実感できるようなトレーニング（演習課題）設定が大事になってくると思っています。このことは，「個別最適学習」「見える化の工夫」の範疇にも属する</w:t>
                      </w:r>
                      <w:r w:rsidR="003E0CF2">
                        <w:rPr>
                          <w:rFonts w:ascii="BIZ UDPゴシック" w:eastAsia="BIZ UDPゴシック" w:hAnsi="BIZ UDPゴシック" w:hint="eastAsia"/>
                          <w:color w:val="422100"/>
                          <w:sz w:val="24"/>
                          <w:szCs w:val="24"/>
                        </w:rPr>
                        <w:t>テーマの</w:t>
                      </w:r>
                      <w:r w:rsidRPr="00C32148">
                        <w:rPr>
                          <w:rFonts w:ascii="BIZ UDPゴシック" w:eastAsia="BIZ UDPゴシック" w:hAnsi="BIZ UDPゴシック" w:hint="eastAsia"/>
                          <w:color w:val="422100"/>
                          <w:sz w:val="24"/>
                          <w:szCs w:val="24"/>
                        </w:rPr>
                        <w:t>ように</w:t>
                      </w:r>
                      <w:r w:rsidR="003E0CF2">
                        <w:rPr>
                          <w:rFonts w:ascii="BIZ UDPゴシック" w:eastAsia="BIZ UDPゴシック" w:hAnsi="BIZ UDPゴシック" w:hint="eastAsia"/>
                          <w:color w:val="422100"/>
                          <w:sz w:val="24"/>
                          <w:szCs w:val="24"/>
                        </w:rPr>
                        <w:t>も</w:t>
                      </w:r>
                      <w:r w:rsidRPr="00C32148">
                        <w:rPr>
                          <w:rFonts w:ascii="BIZ UDPゴシック" w:eastAsia="BIZ UDPゴシック" w:hAnsi="BIZ UDPゴシック" w:hint="eastAsia"/>
                          <w:color w:val="422100"/>
                          <w:sz w:val="24"/>
                          <w:szCs w:val="24"/>
                        </w:rPr>
                        <w:t>思っています。</w:t>
                      </w:r>
                    </w:p>
                    <w:p w14:paraId="054D9E96" w14:textId="77777777" w:rsidR="00C32148" w:rsidRPr="00C32148" w:rsidRDefault="00C32148"/>
                  </w:txbxContent>
                </v:textbox>
              </v:shape>
            </w:pict>
          </mc:Fallback>
        </mc:AlternateContent>
      </w:r>
    </w:p>
    <w:p w14:paraId="491BE03C" w14:textId="77777777" w:rsidR="00C32148" w:rsidRDefault="00C32148" w:rsidP="00E23033">
      <w:pPr>
        <w:rPr>
          <w:rFonts w:ascii="BIZ UDPゴシック" w:eastAsia="BIZ UDPゴシック" w:hAnsi="BIZ UDPゴシック"/>
          <w:sz w:val="22"/>
        </w:rPr>
      </w:pPr>
    </w:p>
    <w:p w14:paraId="4B4419C2" w14:textId="77777777" w:rsidR="00C32148" w:rsidRDefault="00C32148" w:rsidP="00E23033">
      <w:pPr>
        <w:rPr>
          <w:rFonts w:ascii="BIZ UDPゴシック" w:eastAsia="BIZ UDPゴシック" w:hAnsi="BIZ UDPゴシック"/>
          <w:sz w:val="22"/>
        </w:rPr>
      </w:pPr>
    </w:p>
    <w:p w14:paraId="3798F9FD" w14:textId="77777777" w:rsidR="00C32148" w:rsidRDefault="00C32148" w:rsidP="00E23033">
      <w:pPr>
        <w:rPr>
          <w:rFonts w:ascii="BIZ UDPゴシック" w:eastAsia="BIZ UDPゴシック" w:hAnsi="BIZ UDPゴシック"/>
          <w:sz w:val="22"/>
        </w:rPr>
      </w:pPr>
    </w:p>
    <w:p w14:paraId="60D96DD0" w14:textId="77777777" w:rsidR="00C32148" w:rsidRDefault="00C32148" w:rsidP="00E23033">
      <w:pPr>
        <w:rPr>
          <w:rFonts w:ascii="BIZ UDPゴシック" w:eastAsia="BIZ UDPゴシック" w:hAnsi="BIZ UDPゴシック"/>
          <w:sz w:val="22"/>
        </w:rPr>
      </w:pPr>
    </w:p>
    <w:p w14:paraId="65458991" w14:textId="77777777" w:rsidR="002D2869" w:rsidRDefault="002D2869" w:rsidP="00E23033">
      <w:pPr>
        <w:rPr>
          <w:rFonts w:ascii="BIZ UDPゴシック" w:eastAsia="BIZ UDPゴシック" w:hAnsi="BIZ UDPゴシック"/>
          <w:sz w:val="22"/>
        </w:rPr>
      </w:pPr>
    </w:p>
    <w:p w14:paraId="45371A52" w14:textId="77777777" w:rsidR="002C74C2" w:rsidRDefault="002C74C2" w:rsidP="00E23033">
      <w:pPr>
        <w:rPr>
          <w:rFonts w:ascii="BIZ UDPゴシック" w:eastAsia="BIZ UDPゴシック" w:hAnsi="BIZ UDPゴシック" w:hint="eastAsia"/>
          <w:sz w:val="22"/>
        </w:rPr>
      </w:pPr>
    </w:p>
    <w:p w14:paraId="3D691A53" w14:textId="1781061A" w:rsidR="00230439" w:rsidRPr="00EE7296" w:rsidRDefault="00230439" w:rsidP="00230439">
      <w:pPr>
        <w:rPr>
          <w:rFonts w:ascii="BIZ UDPゴシック" w:eastAsia="BIZ UDPゴシック" w:hAnsi="BIZ UDPゴシック"/>
          <w:color w:val="C00000"/>
          <w:sz w:val="22"/>
        </w:rPr>
      </w:pPr>
      <w:bookmarkStart w:id="4" w:name="_Hlk153899836"/>
      <w:r w:rsidRPr="00EE7296">
        <w:rPr>
          <w:rFonts w:ascii="BIZ UDPゴシック" w:eastAsia="BIZ UDPゴシック" w:hAnsi="BIZ UDPゴシック" w:hint="eastAsia"/>
          <w:color w:val="C00000"/>
          <w:sz w:val="22"/>
        </w:rPr>
        <w:t>《</w:t>
      </w:r>
      <w:r>
        <w:rPr>
          <w:rFonts w:ascii="BIZ UDPゴシック" w:eastAsia="BIZ UDPゴシック" w:hAnsi="BIZ UDPゴシック" w:hint="eastAsia"/>
          <w:color w:val="C00000"/>
          <w:sz w:val="22"/>
        </w:rPr>
        <w:t>過度な負荷</w:t>
      </w:r>
      <w:r w:rsidR="00595457">
        <w:rPr>
          <w:rFonts w:ascii="BIZ UDPゴシック" w:eastAsia="BIZ UDPゴシック" w:hAnsi="BIZ UDPゴシック" w:hint="eastAsia"/>
          <w:color w:val="C00000"/>
          <w:sz w:val="22"/>
        </w:rPr>
        <w:t>，</w:t>
      </w:r>
      <w:r w:rsidR="00595457" w:rsidRPr="00595457">
        <w:rPr>
          <w:rFonts w:ascii="BIZ UDPゴシック" w:eastAsia="BIZ UDPゴシック" w:hAnsi="BIZ UDPゴシック" w:hint="eastAsia"/>
          <w:color w:val="C00000"/>
          <w:sz w:val="22"/>
        </w:rPr>
        <w:t>耐性・レジリエンス</w:t>
      </w:r>
      <w:r w:rsidRPr="00EE7296">
        <w:rPr>
          <w:rFonts w:ascii="BIZ UDPゴシック" w:eastAsia="BIZ UDPゴシック" w:hAnsi="BIZ UDPゴシック" w:hint="eastAsia"/>
          <w:color w:val="C00000"/>
          <w:sz w:val="22"/>
        </w:rPr>
        <w:t>》</w:t>
      </w:r>
    </w:p>
    <w:p w14:paraId="1D432168" w14:textId="77777777" w:rsidR="00A4013F" w:rsidRDefault="00230439" w:rsidP="00E23033">
      <w:pPr>
        <w:rPr>
          <w:rFonts w:ascii="BIZ UDPゴシック" w:eastAsia="BIZ UDPゴシック" w:hAnsi="BIZ UDPゴシック"/>
          <w:sz w:val="22"/>
        </w:rPr>
      </w:pPr>
      <w:r>
        <w:rPr>
          <w:rFonts w:ascii="BIZ UDPゴシック" w:eastAsia="BIZ UDPゴシック" w:hAnsi="BIZ UDPゴシック" w:hint="eastAsia"/>
          <w:sz w:val="22"/>
        </w:rPr>
        <w:t>◇</w:t>
      </w:r>
      <w:bookmarkEnd w:id="4"/>
      <w:r>
        <w:rPr>
          <w:rFonts w:ascii="BIZ UDPゴシック" w:eastAsia="BIZ UDPゴシック" w:hAnsi="BIZ UDPゴシック" w:hint="eastAsia"/>
          <w:sz w:val="22"/>
        </w:rPr>
        <w:t xml:space="preserve">　</w:t>
      </w:r>
      <w:r w:rsidR="007F76C2">
        <w:rPr>
          <w:rFonts w:ascii="BIZ UDPゴシック" w:eastAsia="BIZ UDPゴシック" w:hAnsi="BIZ UDPゴシック" w:hint="eastAsia"/>
          <w:sz w:val="22"/>
        </w:rPr>
        <w:t>「適度・適切な負荷」の在り方に対して，「過度な負荷」についても，</w:t>
      </w:r>
      <w:r w:rsidR="00A4013F">
        <w:rPr>
          <w:rFonts w:ascii="BIZ UDPゴシック" w:eastAsia="BIZ UDPゴシック" w:hAnsi="BIZ UDPゴシック" w:hint="eastAsia"/>
          <w:sz w:val="22"/>
        </w:rPr>
        <w:t>考えておくべき</w:t>
      </w:r>
      <w:r w:rsidR="007F76C2">
        <w:rPr>
          <w:rFonts w:ascii="BIZ UDPゴシック" w:eastAsia="BIZ UDPゴシック" w:hAnsi="BIZ UDPゴシック" w:hint="eastAsia"/>
          <w:sz w:val="22"/>
        </w:rPr>
        <w:t>点が多く</w:t>
      </w:r>
    </w:p>
    <w:p w14:paraId="5208C2AF" w14:textId="77777777" w:rsidR="00A4013F" w:rsidRDefault="007F76C2" w:rsidP="00130466">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あります。</w:t>
      </w:r>
      <w:r w:rsidR="009A3565">
        <w:rPr>
          <w:rFonts w:ascii="BIZ UDPゴシック" w:eastAsia="BIZ UDPゴシック" w:hAnsi="BIZ UDPゴシック" w:hint="eastAsia"/>
          <w:sz w:val="22"/>
        </w:rPr>
        <w:t>生徒の場合</w:t>
      </w:r>
      <w:r>
        <w:rPr>
          <w:rFonts w:ascii="BIZ UDPゴシック" w:eastAsia="BIZ UDPゴシック" w:hAnsi="BIZ UDPゴシック" w:hint="eastAsia"/>
          <w:sz w:val="22"/>
        </w:rPr>
        <w:t>も</w:t>
      </w:r>
      <w:r w:rsidR="009A3565">
        <w:rPr>
          <w:rFonts w:ascii="BIZ UDPゴシック" w:eastAsia="BIZ UDPゴシック" w:hAnsi="BIZ UDPゴシック" w:hint="eastAsia"/>
          <w:sz w:val="22"/>
        </w:rPr>
        <w:t>教員の場合</w:t>
      </w:r>
      <w:r>
        <w:rPr>
          <w:rFonts w:ascii="BIZ UDPゴシック" w:eastAsia="BIZ UDPゴシック" w:hAnsi="BIZ UDPゴシック" w:hint="eastAsia"/>
          <w:sz w:val="22"/>
        </w:rPr>
        <w:t>も，自分で自分に合った勉強の仕方や業務労力・努力の質</w:t>
      </w:r>
    </w:p>
    <w:p w14:paraId="623DF88F" w14:textId="77777777" w:rsidR="00A4013F" w:rsidRDefault="007F76C2" w:rsidP="00130466">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や量，ペース配分などが理解できていて，ある程度そのことを実践できている場合は</w:t>
      </w:r>
      <w:r w:rsidR="00595457">
        <w:rPr>
          <w:rFonts w:ascii="BIZ UDPゴシック" w:eastAsia="BIZ UDPゴシック" w:hAnsi="BIZ UDPゴシック" w:hint="eastAsia"/>
          <w:sz w:val="22"/>
        </w:rPr>
        <w:t>心配まで</w:t>
      </w:r>
    </w:p>
    <w:p w14:paraId="7A723CD3" w14:textId="77777777" w:rsidR="00A4013F" w:rsidRDefault="00595457" w:rsidP="00130466">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は不要だと思われますが，自分のペース・状況を掴む前から「やみくもに一生懸命」であったり，</w:t>
      </w:r>
    </w:p>
    <w:p w14:paraId="562AB872" w14:textId="77777777" w:rsidR="00A4013F" w:rsidRDefault="005642B9" w:rsidP="00130466">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自分の対応力では難しいと感じたりしていて</w:t>
      </w:r>
      <w:r w:rsidR="00595457">
        <w:rPr>
          <w:rFonts w:ascii="BIZ UDPゴシック" w:eastAsia="BIZ UDPゴシック" w:hAnsi="BIZ UDPゴシック" w:hint="eastAsia"/>
          <w:sz w:val="22"/>
        </w:rPr>
        <w:t>大きな負担感を感じていたりする場合などは，本</w:t>
      </w:r>
    </w:p>
    <w:p w14:paraId="3FA93041" w14:textId="0B945FC5" w:rsidR="009A3565" w:rsidRDefault="00595457" w:rsidP="00130466">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人も周りも留意しておくことが必要だと思います。</w:t>
      </w:r>
    </w:p>
    <w:p w14:paraId="44C6BCF8" w14:textId="77777777" w:rsidR="00840504" w:rsidRDefault="00595457" w:rsidP="00E23033">
      <w:pPr>
        <w:rPr>
          <w:rFonts w:ascii="BIZ UDPゴシック" w:eastAsia="BIZ UDPゴシック" w:hAnsi="BIZ UDPゴシック"/>
          <w:sz w:val="22"/>
        </w:rPr>
      </w:pPr>
      <w:r>
        <w:rPr>
          <w:rFonts w:ascii="BIZ UDPゴシック" w:eastAsia="BIZ UDPゴシック" w:hAnsi="BIZ UDPゴシック" w:hint="eastAsia"/>
          <w:sz w:val="22"/>
        </w:rPr>
        <w:lastRenderedPageBreak/>
        <w:t xml:space="preserve">◇　</w:t>
      </w:r>
      <w:r w:rsidR="005642B9">
        <w:rPr>
          <w:rFonts w:ascii="BIZ UDPゴシック" w:eastAsia="BIZ UDPゴシック" w:hAnsi="BIZ UDPゴシック" w:hint="eastAsia"/>
          <w:sz w:val="22"/>
        </w:rPr>
        <w:t>少し前までは，環境の変化などによる負担感の増大について，「辛抱すること，我慢すること」</w:t>
      </w:r>
    </w:p>
    <w:p w14:paraId="11880E8C" w14:textId="77777777" w:rsidR="006A1F25" w:rsidRDefault="005642B9" w:rsidP="0084050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の大事さが言われていたように思います。確かに，学習や習熟に至る過程での「粘り強く努力</w:t>
      </w:r>
    </w:p>
    <w:p w14:paraId="79D38C25" w14:textId="77777777" w:rsidR="006A1F25" w:rsidRDefault="005642B9" w:rsidP="0084050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すること」の意義や価値には高いものがありますし，「評価の観点」</w:t>
      </w:r>
      <w:r w:rsidR="00840504">
        <w:rPr>
          <w:rFonts w:ascii="BIZ UDPゴシック" w:eastAsia="BIZ UDPゴシック" w:hAnsi="BIZ UDPゴシック" w:hint="eastAsia"/>
          <w:sz w:val="22"/>
        </w:rPr>
        <w:t>の柱</w:t>
      </w:r>
      <w:r>
        <w:rPr>
          <w:rFonts w:ascii="BIZ UDPゴシック" w:eastAsia="BIZ UDPゴシック" w:hAnsi="BIZ UDPゴシック" w:hint="eastAsia"/>
          <w:sz w:val="22"/>
        </w:rPr>
        <w:t>に</w:t>
      </w:r>
      <w:r w:rsidR="00840504">
        <w:rPr>
          <w:rFonts w:ascii="BIZ UDPゴシック" w:eastAsia="BIZ UDPゴシック" w:hAnsi="BIZ UDPゴシック" w:hint="eastAsia"/>
          <w:sz w:val="22"/>
        </w:rPr>
        <w:t>なっていることからも</w:t>
      </w:r>
    </w:p>
    <w:p w14:paraId="7BAE0E9D" w14:textId="77777777" w:rsidR="006A1F25" w:rsidRDefault="00840504" w:rsidP="0084050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格別に</w:t>
      </w:r>
      <w:r w:rsidR="005642B9">
        <w:rPr>
          <w:rFonts w:ascii="BIZ UDPゴシック" w:eastAsia="BIZ UDPゴシック" w:hAnsi="BIZ UDPゴシック" w:hint="eastAsia"/>
          <w:sz w:val="22"/>
        </w:rPr>
        <w:t>大事な視点だと思います。</w:t>
      </w:r>
      <w:r>
        <w:rPr>
          <w:rFonts w:ascii="BIZ UDPゴシック" w:eastAsia="BIZ UDPゴシック" w:hAnsi="BIZ UDPゴシック" w:hint="eastAsia"/>
          <w:sz w:val="22"/>
        </w:rPr>
        <w:t>その上で，</w:t>
      </w:r>
      <w:r w:rsidR="005642B9">
        <w:rPr>
          <w:rFonts w:ascii="BIZ UDPゴシック" w:eastAsia="BIZ UDPゴシック" w:hAnsi="BIZ UDPゴシック" w:hint="eastAsia"/>
          <w:sz w:val="22"/>
        </w:rPr>
        <w:t>微妙な分析視点として，「粘り強く努力すること」</w:t>
      </w:r>
    </w:p>
    <w:p w14:paraId="6EFFBA87" w14:textId="77777777" w:rsidR="006A1F25" w:rsidRDefault="005642B9" w:rsidP="0084050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と「辛抱すること，我慢すること」の概念の</w:t>
      </w:r>
      <w:r w:rsidR="00840504">
        <w:rPr>
          <w:rFonts w:ascii="BIZ UDPゴシック" w:eastAsia="BIZ UDPゴシック" w:hAnsi="BIZ UDPゴシック" w:hint="eastAsia"/>
          <w:sz w:val="22"/>
        </w:rPr>
        <w:t>同</w:t>
      </w:r>
      <w:r>
        <w:rPr>
          <w:rFonts w:ascii="BIZ UDPゴシック" w:eastAsia="BIZ UDPゴシック" w:hAnsi="BIZ UDPゴシック" w:hint="eastAsia"/>
          <w:sz w:val="22"/>
        </w:rPr>
        <w:t>義性と違いについて見識を高めておくことが必要</w:t>
      </w:r>
    </w:p>
    <w:p w14:paraId="1E91C617" w14:textId="5F738D47" w:rsidR="00595457" w:rsidRDefault="005642B9" w:rsidP="0084050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な状況だと思っています。</w:t>
      </w:r>
    </w:p>
    <w:p w14:paraId="4516EE1F" w14:textId="77777777" w:rsidR="00840504" w:rsidRDefault="005642B9" w:rsidP="00E23033">
      <w:pPr>
        <w:rPr>
          <w:rFonts w:ascii="BIZ UDPゴシック" w:eastAsia="BIZ UDPゴシック" w:hAnsi="BIZ UDPゴシック"/>
          <w:sz w:val="22"/>
        </w:rPr>
      </w:pPr>
      <w:r>
        <w:rPr>
          <w:rFonts w:ascii="BIZ UDPゴシック" w:eastAsia="BIZ UDPゴシック" w:hAnsi="BIZ UDPゴシック" w:hint="eastAsia"/>
          <w:sz w:val="22"/>
        </w:rPr>
        <w:t>◇　私見では，「辛抱すること，我慢すること」の概念には，「少し無理をしてでも」というニュアン</w:t>
      </w:r>
    </w:p>
    <w:p w14:paraId="46E8C488" w14:textId="77777777" w:rsidR="00840504" w:rsidRDefault="005642B9" w:rsidP="0084050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ス</w:t>
      </w:r>
      <w:r w:rsidR="000C7639">
        <w:rPr>
          <w:rFonts w:ascii="BIZ UDPゴシック" w:eastAsia="BIZ UDPゴシック" w:hAnsi="BIZ UDPゴシック" w:hint="eastAsia"/>
          <w:sz w:val="22"/>
        </w:rPr>
        <w:t>を伴って</w:t>
      </w:r>
      <w:r>
        <w:rPr>
          <w:rFonts w:ascii="BIZ UDPゴシック" w:eastAsia="BIZ UDPゴシック" w:hAnsi="BIZ UDPゴシック" w:hint="eastAsia"/>
          <w:sz w:val="22"/>
        </w:rPr>
        <w:t>いるように思っています。</w:t>
      </w:r>
      <w:r w:rsidR="000C7639">
        <w:rPr>
          <w:rFonts w:ascii="BIZ UDPゴシック" w:eastAsia="BIZ UDPゴシック" w:hAnsi="BIZ UDPゴシック" w:hint="eastAsia"/>
          <w:sz w:val="22"/>
        </w:rPr>
        <w:t>「少し」の語の意味合いが重要で，</w:t>
      </w:r>
      <w:r>
        <w:rPr>
          <w:rFonts w:ascii="BIZ UDPゴシック" w:eastAsia="BIZ UDPゴシック" w:hAnsi="BIZ UDPゴシック" w:hint="eastAsia"/>
          <w:sz w:val="22"/>
        </w:rPr>
        <w:t>煎じ詰めれば</w:t>
      </w:r>
      <w:r w:rsidR="000C7639">
        <w:rPr>
          <w:rFonts w:ascii="BIZ UDPゴシック" w:eastAsia="BIZ UDPゴシック" w:hAnsi="BIZ UDPゴシック" w:hint="eastAsia"/>
          <w:sz w:val="22"/>
        </w:rPr>
        <w:t>，その「少</w:t>
      </w:r>
    </w:p>
    <w:p w14:paraId="70B2965F" w14:textId="77777777" w:rsidR="00840504" w:rsidRDefault="000C7639" w:rsidP="0084050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し」が</w:t>
      </w:r>
      <w:r w:rsidR="0053353C">
        <w:rPr>
          <w:rFonts w:ascii="BIZ UDPゴシック" w:eastAsia="BIZ UDPゴシック" w:hAnsi="BIZ UDPゴシック" w:hint="eastAsia"/>
          <w:sz w:val="22"/>
        </w:rPr>
        <w:t>「適宜・適切な負荷」</w:t>
      </w:r>
      <w:r w:rsidR="00840504">
        <w:rPr>
          <w:rFonts w:ascii="BIZ UDPゴシック" w:eastAsia="BIZ UDPゴシック" w:hAnsi="BIZ UDPゴシック" w:hint="eastAsia"/>
          <w:sz w:val="22"/>
        </w:rPr>
        <w:t>の範囲</w:t>
      </w:r>
      <w:r w:rsidR="0053353C">
        <w:rPr>
          <w:rFonts w:ascii="BIZ UDPゴシック" w:eastAsia="BIZ UDPゴシック" w:hAnsi="BIZ UDPゴシック" w:hint="eastAsia"/>
          <w:sz w:val="22"/>
        </w:rPr>
        <w:t>なのか，</w:t>
      </w:r>
      <w:r w:rsidR="005642B9">
        <w:rPr>
          <w:rFonts w:ascii="BIZ UDPゴシック" w:eastAsia="BIZ UDPゴシック" w:hAnsi="BIZ UDPゴシック" w:hint="eastAsia"/>
          <w:sz w:val="22"/>
        </w:rPr>
        <w:t>「</w:t>
      </w:r>
      <w:r w:rsidR="0053353C">
        <w:rPr>
          <w:rFonts w:ascii="BIZ UDPゴシック" w:eastAsia="BIZ UDPゴシック" w:hAnsi="BIZ UDPゴシック" w:hint="eastAsia"/>
          <w:sz w:val="22"/>
        </w:rPr>
        <w:t>過度な負荷」</w:t>
      </w:r>
      <w:r w:rsidR="00840504">
        <w:rPr>
          <w:rFonts w:ascii="BIZ UDPゴシック" w:eastAsia="BIZ UDPゴシック" w:hAnsi="BIZ UDPゴシック" w:hint="eastAsia"/>
          <w:sz w:val="22"/>
        </w:rPr>
        <w:t>にまでなっているのか</w:t>
      </w:r>
      <w:r w:rsidR="0053353C">
        <w:rPr>
          <w:rFonts w:ascii="BIZ UDPゴシック" w:eastAsia="BIZ UDPゴシック" w:hAnsi="BIZ UDPゴシック" w:hint="eastAsia"/>
          <w:sz w:val="22"/>
        </w:rPr>
        <w:t>の見極めが格別</w:t>
      </w:r>
    </w:p>
    <w:p w14:paraId="74B051C6" w14:textId="77777777" w:rsidR="005619CE" w:rsidRDefault="0053353C" w:rsidP="0084050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に大事な</w:t>
      </w:r>
      <w:r w:rsidR="00840504">
        <w:rPr>
          <w:rFonts w:ascii="BIZ UDPゴシック" w:eastAsia="BIZ UDPゴシック" w:hAnsi="BIZ UDPゴシック" w:hint="eastAsia"/>
          <w:sz w:val="22"/>
        </w:rPr>
        <w:t>こ</w:t>
      </w:r>
      <w:r>
        <w:rPr>
          <w:rFonts w:ascii="BIZ UDPゴシック" w:eastAsia="BIZ UDPゴシック" w:hAnsi="BIZ UDPゴシック" w:hint="eastAsia"/>
          <w:sz w:val="22"/>
        </w:rPr>
        <w:t>とだと思われます</w:t>
      </w:r>
      <w:r w:rsidR="003E0CF2">
        <w:rPr>
          <w:rFonts w:ascii="BIZ UDPゴシック" w:eastAsia="BIZ UDPゴシック" w:hAnsi="BIZ UDPゴシック" w:hint="eastAsia"/>
          <w:sz w:val="22"/>
        </w:rPr>
        <w:t>。が</w:t>
      </w:r>
      <w:r w:rsidR="00A4013F">
        <w:rPr>
          <w:rFonts w:ascii="BIZ UDPゴシック" w:eastAsia="BIZ UDPゴシック" w:hAnsi="BIZ UDPゴシック" w:hint="eastAsia"/>
          <w:sz w:val="22"/>
        </w:rPr>
        <w:t>，</w:t>
      </w:r>
      <w:r w:rsidR="003E0CF2">
        <w:rPr>
          <w:rFonts w:ascii="BIZ UDPゴシック" w:eastAsia="BIZ UDPゴシック" w:hAnsi="BIZ UDPゴシック" w:hint="eastAsia"/>
          <w:sz w:val="22"/>
        </w:rPr>
        <w:t>個人差も大きいと思われます</w:t>
      </w:r>
      <w:r w:rsidR="005619CE">
        <w:rPr>
          <w:rFonts w:ascii="BIZ UDPゴシック" w:eastAsia="BIZ UDPゴシック" w:hAnsi="BIZ UDPゴシック" w:hint="eastAsia"/>
          <w:sz w:val="22"/>
        </w:rPr>
        <w:t>し</w:t>
      </w:r>
      <w:r w:rsidR="003E0CF2">
        <w:rPr>
          <w:rFonts w:ascii="BIZ UDPゴシック" w:eastAsia="BIZ UDPゴシック" w:hAnsi="BIZ UDPゴシック" w:hint="eastAsia"/>
          <w:sz w:val="22"/>
        </w:rPr>
        <w:t>，</w:t>
      </w:r>
      <w:r w:rsidR="00A4013F">
        <w:rPr>
          <w:rFonts w:ascii="BIZ UDPゴシック" w:eastAsia="BIZ UDPゴシック" w:hAnsi="BIZ UDPゴシック" w:hint="eastAsia"/>
          <w:sz w:val="22"/>
        </w:rPr>
        <w:t>自分のことも，生徒のこと</w:t>
      </w:r>
    </w:p>
    <w:p w14:paraId="0FFE3B64" w14:textId="5137945C" w:rsidR="0053353C" w:rsidRDefault="00A4013F" w:rsidP="0084050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も，周りのことも，「見極めるの</w:t>
      </w:r>
      <w:r w:rsidR="005619CE">
        <w:rPr>
          <w:rFonts w:ascii="BIZ UDPゴシック" w:eastAsia="BIZ UDPゴシック" w:hAnsi="BIZ UDPゴシック" w:hint="eastAsia"/>
          <w:sz w:val="22"/>
        </w:rPr>
        <w:t>は</w:t>
      </w:r>
      <w:r>
        <w:rPr>
          <w:rFonts w:ascii="BIZ UDPゴシック" w:eastAsia="BIZ UDPゴシック" w:hAnsi="BIZ UDPゴシック" w:hint="eastAsia"/>
          <w:sz w:val="22"/>
        </w:rPr>
        <w:t>，かなり難しい」のが実情だと思っています</w:t>
      </w:r>
      <w:r w:rsidR="0053353C">
        <w:rPr>
          <w:rFonts w:ascii="BIZ UDPゴシック" w:eastAsia="BIZ UDPゴシック" w:hAnsi="BIZ UDPゴシック" w:hint="eastAsia"/>
          <w:sz w:val="22"/>
        </w:rPr>
        <w:t>。</w:t>
      </w:r>
    </w:p>
    <w:p w14:paraId="5992F4FA" w14:textId="77777777" w:rsidR="001B7892" w:rsidRDefault="006A1F25" w:rsidP="00A4013F">
      <w:pPr>
        <w:rPr>
          <w:rFonts w:ascii="BIZ UDPゴシック" w:eastAsia="BIZ UDPゴシック" w:hAnsi="BIZ UDPゴシック"/>
          <w:sz w:val="22"/>
        </w:rPr>
      </w:pPr>
      <w:r>
        <w:rPr>
          <w:rFonts w:ascii="BIZ UDPゴシック" w:eastAsia="BIZ UDPゴシック" w:hAnsi="BIZ UDPゴシック" w:hint="eastAsia"/>
          <w:sz w:val="22"/>
        </w:rPr>
        <w:t>◇　また，</w:t>
      </w:r>
      <w:r w:rsidR="00A4013F">
        <w:rPr>
          <w:rFonts w:ascii="BIZ UDPゴシック" w:eastAsia="BIZ UDPゴシック" w:hAnsi="BIZ UDPゴシック" w:hint="eastAsia"/>
          <w:sz w:val="22"/>
        </w:rPr>
        <w:t>学びや成長の在り方と「継続的な努力」，</w:t>
      </w:r>
      <w:r w:rsidR="001B7892">
        <w:rPr>
          <w:rFonts w:ascii="BIZ UDPゴシック" w:eastAsia="BIZ UDPゴシック" w:hAnsi="BIZ UDPゴシック" w:hint="eastAsia"/>
          <w:sz w:val="22"/>
        </w:rPr>
        <w:t>「</w:t>
      </w:r>
      <w:r w:rsidR="00A4013F">
        <w:rPr>
          <w:rFonts w:ascii="BIZ UDPゴシック" w:eastAsia="BIZ UDPゴシック" w:hAnsi="BIZ UDPゴシック" w:hint="eastAsia"/>
          <w:sz w:val="22"/>
        </w:rPr>
        <w:t>周囲との関係性</w:t>
      </w:r>
      <w:r w:rsidR="001B7892">
        <w:rPr>
          <w:rFonts w:ascii="BIZ UDPゴシック" w:eastAsia="BIZ UDPゴシック" w:hAnsi="BIZ UDPゴシック" w:hint="eastAsia"/>
          <w:sz w:val="22"/>
        </w:rPr>
        <w:t>」などについて，</w:t>
      </w:r>
      <w:r>
        <w:rPr>
          <w:rFonts w:ascii="BIZ UDPゴシック" w:eastAsia="BIZ UDPゴシック" w:hAnsi="BIZ UDPゴシック" w:hint="eastAsia"/>
          <w:sz w:val="22"/>
        </w:rPr>
        <w:t>「負荷・負</w:t>
      </w:r>
    </w:p>
    <w:p w14:paraId="15F9B3C0" w14:textId="77777777" w:rsidR="001B7892" w:rsidRDefault="006A1F25" w:rsidP="00E06E7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担」の</w:t>
      </w:r>
      <w:r w:rsidR="00A4013F">
        <w:rPr>
          <w:rFonts w:ascii="BIZ UDPゴシック" w:eastAsia="BIZ UDPゴシック" w:hAnsi="BIZ UDPゴシック" w:hint="eastAsia"/>
          <w:sz w:val="22"/>
        </w:rPr>
        <w:t>視点</w:t>
      </w:r>
      <w:r>
        <w:rPr>
          <w:rFonts w:ascii="BIZ UDPゴシック" w:eastAsia="BIZ UDPゴシック" w:hAnsi="BIZ UDPゴシック" w:hint="eastAsia"/>
          <w:sz w:val="22"/>
        </w:rPr>
        <w:t>からの捉え方だけでなく，当該者の側</w:t>
      </w:r>
      <w:r w:rsidR="00A4013F">
        <w:rPr>
          <w:rFonts w:ascii="BIZ UDPゴシック" w:eastAsia="BIZ UDPゴシック" w:hAnsi="BIZ UDPゴシック" w:hint="eastAsia"/>
          <w:sz w:val="22"/>
        </w:rPr>
        <w:t>として</w:t>
      </w:r>
      <w:r>
        <w:rPr>
          <w:rFonts w:ascii="BIZ UDPゴシック" w:eastAsia="BIZ UDPゴシック" w:hAnsi="BIZ UDPゴシック" w:hint="eastAsia"/>
          <w:sz w:val="22"/>
        </w:rPr>
        <w:t>の「耐性・レジリエンス」の在り方をどの</w:t>
      </w:r>
    </w:p>
    <w:p w14:paraId="49C991CD" w14:textId="7BE606E4" w:rsidR="001B7892" w:rsidRDefault="006A1F25" w:rsidP="00E06E7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ように自己認識していたり捉えていたりするかも，</w:t>
      </w:r>
      <w:r w:rsidR="00D2479D">
        <w:rPr>
          <w:rFonts w:ascii="BIZ UDPゴシック" w:eastAsia="BIZ UDPゴシック" w:hAnsi="BIZ UDPゴシック" w:hint="eastAsia"/>
          <w:sz w:val="22"/>
        </w:rPr>
        <w:t>重要な視点だと思っています。</w:t>
      </w:r>
      <w:r w:rsidR="00E06E74">
        <w:rPr>
          <w:rFonts w:ascii="BIZ UDPゴシック" w:eastAsia="BIZ UDPゴシック" w:hAnsi="BIZ UDPゴシック" w:hint="eastAsia"/>
          <w:sz w:val="22"/>
        </w:rPr>
        <w:t>「辛抱する</w:t>
      </w:r>
      <w:r w:rsidR="005619CE">
        <w:rPr>
          <w:rFonts w:ascii="BIZ UDPゴシック" w:eastAsia="BIZ UDPゴシック" w:hAnsi="BIZ UDPゴシック" w:hint="eastAsia"/>
          <w:sz w:val="22"/>
        </w:rPr>
        <w:t>，</w:t>
      </w:r>
    </w:p>
    <w:p w14:paraId="317B6637" w14:textId="77777777" w:rsidR="005619CE" w:rsidRDefault="00E06E74" w:rsidP="00E06E7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我慢する」という</w:t>
      </w:r>
      <w:r w:rsidR="005619CE">
        <w:rPr>
          <w:rFonts w:ascii="BIZ UDPゴシック" w:eastAsia="BIZ UDPゴシック" w:hAnsi="BIZ UDPゴシック" w:hint="eastAsia"/>
          <w:sz w:val="22"/>
        </w:rPr>
        <w:t>一面的な</w:t>
      </w:r>
      <w:r>
        <w:rPr>
          <w:rFonts w:ascii="BIZ UDPゴシック" w:eastAsia="BIZ UDPゴシック" w:hAnsi="BIZ UDPゴシック" w:hint="eastAsia"/>
          <w:sz w:val="22"/>
        </w:rPr>
        <w:t>捉え方だけでなく，私見的な言い回しになりますが「耐性（柔軟に凌</w:t>
      </w:r>
    </w:p>
    <w:p w14:paraId="640262C9" w14:textId="77777777" w:rsidR="005619CE" w:rsidRDefault="00E06E74" w:rsidP="00E06E7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ぐ）」「レジリエンス（回復力・しなやかさ・弾性）」などの捉え方</w:t>
      </w:r>
      <w:r w:rsidR="005619CE">
        <w:rPr>
          <w:rFonts w:ascii="BIZ UDPゴシック" w:eastAsia="BIZ UDPゴシック" w:hAnsi="BIZ UDPゴシック" w:hint="eastAsia"/>
          <w:sz w:val="22"/>
        </w:rPr>
        <w:t>を知ることで</w:t>
      </w:r>
      <w:r>
        <w:rPr>
          <w:rFonts w:ascii="BIZ UDPゴシック" w:eastAsia="BIZ UDPゴシック" w:hAnsi="BIZ UDPゴシック" w:hint="eastAsia"/>
          <w:sz w:val="22"/>
        </w:rPr>
        <w:t>，ひたすら「辛抱す</w:t>
      </w:r>
    </w:p>
    <w:p w14:paraId="7F5C8DA1" w14:textId="1F8F9C67" w:rsidR="009A3565" w:rsidRDefault="00E06E74" w:rsidP="00E06E74">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る</w:t>
      </w:r>
      <w:r w:rsidR="005619CE">
        <w:rPr>
          <w:rFonts w:ascii="BIZ UDPゴシック" w:eastAsia="BIZ UDPゴシック" w:hAnsi="BIZ UDPゴシック" w:hint="eastAsia"/>
          <w:sz w:val="22"/>
        </w:rPr>
        <w:t>，</w:t>
      </w:r>
      <w:r>
        <w:rPr>
          <w:rFonts w:ascii="BIZ UDPゴシック" w:eastAsia="BIZ UDPゴシック" w:hAnsi="BIZ UDPゴシック" w:hint="eastAsia"/>
          <w:sz w:val="22"/>
        </w:rPr>
        <w:t>我慢する」という</w:t>
      </w:r>
      <w:r w:rsidR="005619CE">
        <w:rPr>
          <w:rFonts w:ascii="BIZ UDPゴシック" w:eastAsia="BIZ UDPゴシック" w:hAnsi="BIZ UDPゴシック" w:hint="eastAsia"/>
          <w:sz w:val="22"/>
        </w:rPr>
        <w:t>だけの</w:t>
      </w:r>
      <w:r>
        <w:rPr>
          <w:rFonts w:ascii="BIZ UDPゴシック" w:eastAsia="BIZ UDPゴシック" w:hAnsi="BIZ UDPゴシック" w:hint="eastAsia"/>
          <w:sz w:val="22"/>
        </w:rPr>
        <w:t>捉え方よりも有効度が</w:t>
      </w:r>
      <w:r w:rsidR="005619CE">
        <w:rPr>
          <w:rFonts w:ascii="BIZ UDPゴシック" w:eastAsia="BIZ UDPゴシック" w:hAnsi="BIZ UDPゴシック" w:hint="eastAsia"/>
          <w:sz w:val="22"/>
        </w:rPr>
        <w:t>増すように</w:t>
      </w:r>
      <w:r>
        <w:rPr>
          <w:rFonts w:ascii="BIZ UDPゴシック" w:eastAsia="BIZ UDPゴシック" w:hAnsi="BIZ UDPゴシック" w:hint="eastAsia"/>
          <w:sz w:val="22"/>
        </w:rPr>
        <w:t>思っています。</w:t>
      </w:r>
    </w:p>
    <w:p w14:paraId="7F4A8283" w14:textId="77777777" w:rsidR="009A3565" w:rsidRDefault="009A3565" w:rsidP="00E23033">
      <w:pPr>
        <w:rPr>
          <w:rFonts w:ascii="BIZ UDPゴシック" w:eastAsia="BIZ UDPゴシック" w:hAnsi="BIZ UDPゴシック"/>
          <w:sz w:val="22"/>
        </w:rPr>
      </w:pPr>
    </w:p>
    <w:p w14:paraId="03A0D93D" w14:textId="29BA4AD7" w:rsidR="009A3565" w:rsidRPr="00EE7296" w:rsidRDefault="009A3565" w:rsidP="009A3565">
      <w:pPr>
        <w:rPr>
          <w:rFonts w:ascii="BIZ UDPゴシック" w:eastAsia="BIZ UDPゴシック" w:hAnsi="BIZ UDPゴシック"/>
          <w:color w:val="C00000"/>
          <w:sz w:val="22"/>
        </w:rPr>
      </w:pPr>
      <w:r w:rsidRPr="00EE7296">
        <w:rPr>
          <w:rFonts w:ascii="BIZ UDPゴシック" w:eastAsia="BIZ UDPゴシック" w:hAnsi="BIZ UDPゴシック" w:hint="eastAsia"/>
          <w:color w:val="C00000"/>
          <w:sz w:val="22"/>
        </w:rPr>
        <w:t>《</w:t>
      </w:r>
      <w:r>
        <w:rPr>
          <w:rFonts w:ascii="BIZ UDPゴシック" w:eastAsia="BIZ UDPゴシック" w:hAnsi="BIZ UDPゴシック" w:hint="eastAsia"/>
          <w:color w:val="C00000"/>
          <w:sz w:val="22"/>
        </w:rPr>
        <w:t>まとめ的に</w:t>
      </w:r>
      <w:r w:rsidRPr="00EE7296">
        <w:rPr>
          <w:rFonts w:ascii="BIZ UDPゴシック" w:eastAsia="BIZ UDPゴシック" w:hAnsi="BIZ UDPゴシック" w:hint="eastAsia"/>
          <w:color w:val="C00000"/>
          <w:sz w:val="22"/>
        </w:rPr>
        <w:t>》</w:t>
      </w:r>
    </w:p>
    <w:p w14:paraId="00975A50" w14:textId="77777777" w:rsidR="001B7892" w:rsidRDefault="009A3565" w:rsidP="00E23033">
      <w:pPr>
        <w:rPr>
          <w:rFonts w:ascii="BIZ UDPゴシック" w:eastAsia="BIZ UDPゴシック" w:hAnsi="BIZ UDPゴシック"/>
          <w:sz w:val="22"/>
        </w:rPr>
      </w:pPr>
      <w:r>
        <w:rPr>
          <w:rFonts w:ascii="BIZ UDPゴシック" w:eastAsia="BIZ UDPゴシック" w:hAnsi="BIZ UDPゴシック" w:hint="eastAsia"/>
          <w:sz w:val="22"/>
        </w:rPr>
        <w:t>◇</w:t>
      </w:r>
      <w:r w:rsidR="00E06E74">
        <w:rPr>
          <w:rFonts w:ascii="BIZ UDPゴシック" w:eastAsia="BIZ UDPゴシック" w:hAnsi="BIZ UDPゴシック" w:hint="eastAsia"/>
          <w:sz w:val="22"/>
        </w:rPr>
        <w:t xml:space="preserve">　教員の立ち位置の二面性は，生徒に対しては授業を組み立てたり課題を出したり</w:t>
      </w:r>
      <w:r w:rsidR="001F00E0">
        <w:rPr>
          <w:rFonts w:ascii="BIZ UDPゴシック" w:eastAsia="BIZ UDPゴシック" w:hAnsi="BIZ UDPゴシック" w:hint="eastAsia"/>
          <w:sz w:val="22"/>
        </w:rPr>
        <w:t>する「指導</w:t>
      </w:r>
    </w:p>
    <w:p w14:paraId="754233AB" w14:textId="77777777" w:rsidR="001B7892" w:rsidRDefault="001F00E0" w:rsidP="001B7892">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者・コーディネーター」の側に位置していますが，学校の業務分担を担う立場としては</w:t>
      </w:r>
      <w:r w:rsidR="00002771">
        <w:rPr>
          <w:rFonts w:ascii="BIZ UDPゴシック" w:eastAsia="BIZ UDPゴシック" w:hAnsi="BIZ UDPゴシック" w:hint="eastAsia"/>
          <w:sz w:val="22"/>
        </w:rPr>
        <w:t>，担当者・</w:t>
      </w:r>
    </w:p>
    <w:p w14:paraId="30321C1B" w14:textId="77777777" w:rsidR="001B7892" w:rsidRDefault="00002771" w:rsidP="001B7892">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遂行者の位置にあります。教員に業務を分担したり調整したりする役割の</w:t>
      </w:r>
      <w:r w:rsidR="001F00E0">
        <w:rPr>
          <w:rFonts w:ascii="BIZ UDPゴシック" w:eastAsia="BIZ UDPゴシック" w:hAnsi="BIZ UDPゴシック" w:hint="eastAsia"/>
          <w:sz w:val="22"/>
        </w:rPr>
        <w:t>管理職も</w:t>
      </w:r>
      <w:r>
        <w:rPr>
          <w:rFonts w:ascii="BIZ UDPゴシック" w:eastAsia="BIZ UDPゴシック" w:hAnsi="BIZ UDPゴシック" w:hint="eastAsia"/>
          <w:sz w:val="22"/>
        </w:rPr>
        <w:t>，</w:t>
      </w:r>
      <w:r w:rsidR="001F00E0">
        <w:rPr>
          <w:rFonts w:ascii="BIZ UDPゴシック" w:eastAsia="BIZ UDPゴシック" w:hAnsi="BIZ UDPゴシック" w:hint="eastAsia"/>
          <w:sz w:val="22"/>
        </w:rPr>
        <w:t>事務局や</w:t>
      </w:r>
    </w:p>
    <w:p w14:paraId="5E375921" w14:textId="636FE9B7" w:rsidR="001F00E0" w:rsidRDefault="001F00E0" w:rsidP="001B7892">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上席者の位置から捉えると「担う立場・遂行する立場」</w:t>
      </w:r>
      <w:r w:rsidR="00002771">
        <w:rPr>
          <w:rFonts w:ascii="BIZ UDPゴシック" w:eastAsia="BIZ UDPゴシック" w:hAnsi="BIZ UDPゴシック" w:hint="eastAsia"/>
          <w:sz w:val="22"/>
        </w:rPr>
        <w:t>の面を有します。</w:t>
      </w:r>
    </w:p>
    <w:p w14:paraId="3E16CC32" w14:textId="77777777" w:rsidR="001B7892" w:rsidRDefault="00002771" w:rsidP="00E23033">
      <w:pPr>
        <w:rPr>
          <w:rFonts w:ascii="BIZ UDPゴシック" w:eastAsia="BIZ UDPゴシック" w:hAnsi="BIZ UDPゴシック"/>
          <w:sz w:val="22"/>
        </w:rPr>
      </w:pPr>
      <w:r>
        <w:rPr>
          <w:rFonts w:ascii="BIZ UDPゴシック" w:eastAsia="BIZ UDPゴシック" w:hAnsi="BIZ UDPゴシック" w:hint="eastAsia"/>
          <w:sz w:val="22"/>
        </w:rPr>
        <w:t>◇　それぞれに二面性を有する立場の人たち，</w:t>
      </w:r>
      <w:r w:rsidR="001F00E0">
        <w:rPr>
          <w:rFonts w:ascii="BIZ UDPゴシック" w:eastAsia="BIZ UDPゴシック" w:hAnsi="BIZ UDPゴシック" w:hint="eastAsia"/>
          <w:sz w:val="22"/>
        </w:rPr>
        <w:t>特に組み立てる側</w:t>
      </w:r>
      <w:r>
        <w:rPr>
          <w:rFonts w:ascii="BIZ UDPゴシック" w:eastAsia="BIZ UDPゴシック" w:hAnsi="BIZ UDPゴシック" w:hint="eastAsia"/>
          <w:sz w:val="22"/>
        </w:rPr>
        <w:t>・調整する側</w:t>
      </w:r>
      <w:r w:rsidR="001F00E0">
        <w:rPr>
          <w:rFonts w:ascii="BIZ UDPゴシック" w:eastAsia="BIZ UDPゴシック" w:hAnsi="BIZ UDPゴシック" w:hint="eastAsia"/>
          <w:sz w:val="22"/>
        </w:rPr>
        <w:t>が対象者となる生</w:t>
      </w:r>
    </w:p>
    <w:p w14:paraId="3F5F17E6" w14:textId="77777777" w:rsidR="001B7892" w:rsidRDefault="001F00E0" w:rsidP="001B7892">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徒，教員に対する</w:t>
      </w:r>
      <w:r w:rsidR="00002771">
        <w:rPr>
          <w:rFonts w:ascii="BIZ UDPゴシック" w:eastAsia="BIZ UDPゴシック" w:hAnsi="BIZ UDPゴシック" w:hint="eastAsia"/>
          <w:sz w:val="22"/>
        </w:rPr>
        <w:t>「学習課題の質と量」「</w:t>
      </w:r>
      <w:r>
        <w:rPr>
          <w:rFonts w:ascii="BIZ UDPゴシック" w:eastAsia="BIZ UDPゴシック" w:hAnsi="BIZ UDPゴシック" w:hint="eastAsia"/>
          <w:sz w:val="22"/>
        </w:rPr>
        <w:t>業務等の</w:t>
      </w:r>
      <w:r w:rsidR="00002771">
        <w:rPr>
          <w:rFonts w:ascii="BIZ UDPゴシック" w:eastAsia="BIZ UDPゴシック" w:hAnsi="BIZ UDPゴシック" w:hint="eastAsia"/>
          <w:sz w:val="22"/>
        </w:rPr>
        <w:t>質と量」の《</w:t>
      </w:r>
      <w:r>
        <w:rPr>
          <w:rFonts w:ascii="BIZ UDPゴシック" w:eastAsia="BIZ UDPゴシック" w:hAnsi="BIZ UDPゴシック" w:hint="eastAsia"/>
          <w:sz w:val="22"/>
        </w:rPr>
        <w:t>適度・適切さ</w:t>
      </w:r>
      <w:r w:rsidR="00002771">
        <w:rPr>
          <w:rFonts w:ascii="BIZ UDPゴシック" w:eastAsia="BIZ UDPゴシック" w:hAnsi="BIZ UDPゴシック" w:hint="eastAsia"/>
          <w:sz w:val="22"/>
        </w:rPr>
        <w:t>》について，種々の</w:t>
      </w:r>
    </w:p>
    <w:p w14:paraId="382EFD60" w14:textId="0BA47668" w:rsidR="001F00E0" w:rsidRDefault="00002771" w:rsidP="001B7892">
      <w:pPr>
        <w:ind w:firstLineChars="100" w:firstLine="256"/>
        <w:rPr>
          <w:rFonts w:ascii="BIZ UDPゴシック" w:eastAsia="BIZ UDPゴシック" w:hAnsi="BIZ UDPゴシック"/>
          <w:sz w:val="22"/>
        </w:rPr>
      </w:pPr>
      <w:r>
        <w:rPr>
          <w:rFonts w:ascii="BIZ UDPゴシック" w:eastAsia="BIZ UDPゴシック" w:hAnsi="BIZ UDPゴシック" w:hint="eastAsia"/>
          <w:sz w:val="22"/>
        </w:rPr>
        <w:t>視点・捉え方から，しっかりとした見識を持っておくことの大事さを思っています。</w:t>
      </w:r>
    </w:p>
    <w:p w14:paraId="30B06E4A" w14:textId="77777777" w:rsidR="00287EA9" w:rsidRDefault="00287EA9" w:rsidP="001B7892">
      <w:pPr>
        <w:ind w:firstLineChars="100" w:firstLine="256"/>
        <w:rPr>
          <w:rFonts w:ascii="BIZ UDPゴシック" w:eastAsia="BIZ UDPゴシック" w:hAnsi="BIZ UDPゴシック"/>
          <w:sz w:val="22"/>
        </w:rPr>
      </w:pPr>
    </w:p>
    <w:sectPr w:rsidR="00287EA9" w:rsidSect="00FD4CCA">
      <w:pgSz w:w="11906" w:h="16838" w:code="9"/>
      <w:pgMar w:top="680" w:right="794" w:bottom="680" w:left="794" w:header="851" w:footer="992" w:gutter="0"/>
      <w:cols w:space="425"/>
      <w:docGrid w:type="linesAndChars" w:linePitch="407" w:charSpace="7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58F045" w14:textId="77777777" w:rsidR="00C4292D" w:rsidRDefault="00C4292D" w:rsidP="00BD420C">
      <w:r>
        <w:separator/>
      </w:r>
    </w:p>
  </w:endnote>
  <w:endnote w:type="continuationSeparator" w:id="0">
    <w:p w14:paraId="3687D217" w14:textId="77777777" w:rsidR="00C4292D" w:rsidRDefault="00C4292D" w:rsidP="00BD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A4E8B" w14:textId="77777777" w:rsidR="00C4292D" w:rsidRDefault="00C4292D" w:rsidP="00BD420C">
      <w:r>
        <w:separator/>
      </w:r>
    </w:p>
  </w:footnote>
  <w:footnote w:type="continuationSeparator" w:id="0">
    <w:p w14:paraId="3FE8C990" w14:textId="77777777" w:rsidR="00C4292D" w:rsidRDefault="00C4292D" w:rsidP="00BD42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407619"/>
    <w:multiLevelType w:val="hybridMultilevel"/>
    <w:tmpl w:val="5C58002E"/>
    <w:lvl w:ilvl="0" w:tplc="91C25CD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num w:numId="1" w16cid:durableId="133452768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3"/>
  <w:drawingGridVerticalSpacing w:val="40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D20"/>
    <w:rsid w:val="00002252"/>
    <w:rsid w:val="00002771"/>
    <w:rsid w:val="00013B63"/>
    <w:rsid w:val="000157A2"/>
    <w:rsid w:val="00023226"/>
    <w:rsid w:val="00024E68"/>
    <w:rsid w:val="00031CAB"/>
    <w:rsid w:val="000377B2"/>
    <w:rsid w:val="00054A01"/>
    <w:rsid w:val="00061CA3"/>
    <w:rsid w:val="00095897"/>
    <w:rsid w:val="000C7639"/>
    <w:rsid w:val="000E0D20"/>
    <w:rsid w:val="000E2126"/>
    <w:rsid w:val="00102012"/>
    <w:rsid w:val="00115573"/>
    <w:rsid w:val="001206C9"/>
    <w:rsid w:val="00121A57"/>
    <w:rsid w:val="00130466"/>
    <w:rsid w:val="0014712A"/>
    <w:rsid w:val="001576E5"/>
    <w:rsid w:val="001617F0"/>
    <w:rsid w:val="001B7892"/>
    <w:rsid w:val="001D1409"/>
    <w:rsid w:val="001D5A3F"/>
    <w:rsid w:val="001F00E0"/>
    <w:rsid w:val="00201550"/>
    <w:rsid w:val="00210A50"/>
    <w:rsid w:val="00230439"/>
    <w:rsid w:val="00236579"/>
    <w:rsid w:val="00254865"/>
    <w:rsid w:val="00273F70"/>
    <w:rsid w:val="00287DAA"/>
    <w:rsid w:val="00287EA9"/>
    <w:rsid w:val="002A5E8E"/>
    <w:rsid w:val="002B102E"/>
    <w:rsid w:val="002C74C2"/>
    <w:rsid w:val="002D2869"/>
    <w:rsid w:val="002D729C"/>
    <w:rsid w:val="002E6052"/>
    <w:rsid w:val="0032177E"/>
    <w:rsid w:val="00350CB9"/>
    <w:rsid w:val="003A3BCD"/>
    <w:rsid w:val="003B3531"/>
    <w:rsid w:val="003B69C7"/>
    <w:rsid w:val="003C0018"/>
    <w:rsid w:val="003C1357"/>
    <w:rsid w:val="003C64EB"/>
    <w:rsid w:val="003D52CC"/>
    <w:rsid w:val="003D765B"/>
    <w:rsid w:val="003E0CF2"/>
    <w:rsid w:val="003E4758"/>
    <w:rsid w:val="003F5505"/>
    <w:rsid w:val="0042273A"/>
    <w:rsid w:val="00426FC4"/>
    <w:rsid w:val="004271B9"/>
    <w:rsid w:val="00447B05"/>
    <w:rsid w:val="004510DD"/>
    <w:rsid w:val="004513AE"/>
    <w:rsid w:val="0046364B"/>
    <w:rsid w:val="0046765B"/>
    <w:rsid w:val="00471BE8"/>
    <w:rsid w:val="00487F2C"/>
    <w:rsid w:val="004B3386"/>
    <w:rsid w:val="004E338F"/>
    <w:rsid w:val="004E7AA1"/>
    <w:rsid w:val="004F600E"/>
    <w:rsid w:val="00507AE3"/>
    <w:rsid w:val="0053353C"/>
    <w:rsid w:val="005619CE"/>
    <w:rsid w:val="005642B9"/>
    <w:rsid w:val="00566254"/>
    <w:rsid w:val="005758A9"/>
    <w:rsid w:val="00595457"/>
    <w:rsid w:val="005B64C5"/>
    <w:rsid w:val="005C05E3"/>
    <w:rsid w:val="005C524C"/>
    <w:rsid w:val="005D655B"/>
    <w:rsid w:val="005E3486"/>
    <w:rsid w:val="005E5F35"/>
    <w:rsid w:val="005F090B"/>
    <w:rsid w:val="00622309"/>
    <w:rsid w:val="00623563"/>
    <w:rsid w:val="006360CD"/>
    <w:rsid w:val="00660485"/>
    <w:rsid w:val="00696FBA"/>
    <w:rsid w:val="006A1F25"/>
    <w:rsid w:val="006E6BD6"/>
    <w:rsid w:val="006F5CBF"/>
    <w:rsid w:val="006F66BE"/>
    <w:rsid w:val="00700566"/>
    <w:rsid w:val="0071105F"/>
    <w:rsid w:val="007201C3"/>
    <w:rsid w:val="00726A23"/>
    <w:rsid w:val="00727DBB"/>
    <w:rsid w:val="00736371"/>
    <w:rsid w:val="007706CB"/>
    <w:rsid w:val="007721D3"/>
    <w:rsid w:val="0077448B"/>
    <w:rsid w:val="00781579"/>
    <w:rsid w:val="0079244D"/>
    <w:rsid w:val="007A6D23"/>
    <w:rsid w:val="007D328E"/>
    <w:rsid w:val="007F76C2"/>
    <w:rsid w:val="008138D2"/>
    <w:rsid w:val="00822703"/>
    <w:rsid w:val="00840504"/>
    <w:rsid w:val="00851BBB"/>
    <w:rsid w:val="008713AE"/>
    <w:rsid w:val="008747C2"/>
    <w:rsid w:val="00880430"/>
    <w:rsid w:val="00884C8D"/>
    <w:rsid w:val="0089668F"/>
    <w:rsid w:val="008978EA"/>
    <w:rsid w:val="008A59A4"/>
    <w:rsid w:val="008D58C0"/>
    <w:rsid w:val="008D71C6"/>
    <w:rsid w:val="008E09EF"/>
    <w:rsid w:val="008E3885"/>
    <w:rsid w:val="008F3035"/>
    <w:rsid w:val="00907AD1"/>
    <w:rsid w:val="00912193"/>
    <w:rsid w:val="0091759E"/>
    <w:rsid w:val="00976E45"/>
    <w:rsid w:val="009815AC"/>
    <w:rsid w:val="009926C4"/>
    <w:rsid w:val="009A111A"/>
    <w:rsid w:val="009A3565"/>
    <w:rsid w:val="009A3DB5"/>
    <w:rsid w:val="009D5060"/>
    <w:rsid w:val="009E42F0"/>
    <w:rsid w:val="009F3C9C"/>
    <w:rsid w:val="00A24E37"/>
    <w:rsid w:val="00A26580"/>
    <w:rsid w:val="00A4013F"/>
    <w:rsid w:val="00A50C2A"/>
    <w:rsid w:val="00A63FA8"/>
    <w:rsid w:val="00A83505"/>
    <w:rsid w:val="00A84EF0"/>
    <w:rsid w:val="00AA06A0"/>
    <w:rsid w:val="00AA433F"/>
    <w:rsid w:val="00AB2EFF"/>
    <w:rsid w:val="00AC249C"/>
    <w:rsid w:val="00AC31CC"/>
    <w:rsid w:val="00AC76FF"/>
    <w:rsid w:val="00AF5A7C"/>
    <w:rsid w:val="00B00711"/>
    <w:rsid w:val="00B11360"/>
    <w:rsid w:val="00B2070A"/>
    <w:rsid w:val="00B54B43"/>
    <w:rsid w:val="00B71821"/>
    <w:rsid w:val="00B71BC6"/>
    <w:rsid w:val="00B81EF7"/>
    <w:rsid w:val="00B901EC"/>
    <w:rsid w:val="00BB525D"/>
    <w:rsid w:val="00BB6C5A"/>
    <w:rsid w:val="00BD10DE"/>
    <w:rsid w:val="00BD420C"/>
    <w:rsid w:val="00BF1D7C"/>
    <w:rsid w:val="00C0650F"/>
    <w:rsid w:val="00C142AA"/>
    <w:rsid w:val="00C25C58"/>
    <w:rsid w:val="00C32148"/>
    <w:rsid w:val="00C36BA1"/>
    <w:rsid w:val="00C40118"/>
    <w:rsid w:val="00C4292D"/>
    <w:rsid w:val="00C65F90"/>
    <w:rsid w:val="00C71964"/>
    <w:rsid w:val="00C7247E"/>
    <w:rsid w:val="00C76190"/>
    <w:rsid w:val="00C80E01"/>
    <w:rsid w:val="00C93287"/>
    <w:rsid w:val="00CA17AF"/>
    <w:rsid w:val="00CB1327"/>
    <w:rsid w:val="00CB1990"/>
    <w:rsid w:val="00CD6A36"/>
    <w:rsid w:val="00CE00DD"/>
    <w:rsid w:val="00D2479D"/>
    <w:rsid w:val="00D32FE5"/>
    <w:rsid w:val="00D42C96"/>
    <w:rsid w:val="00D445B6"/>
    <w:rsid w:val="00D459DC"/>
    <w:rsid w:val="00D55BA5"/>
    <w:rsid w:val="00D57B97"/>
    <w:rsid w:val="00D80A97"/>
    <w:rsid w:val="00D86300"/>
    <w:rsid w:val="00DA12F5"/>
    <w:rsid w:val="00DA3664"/>
    <w:rsid w:val="00DE76BC"/>
    <w:rsid w:val="00E022AA"/>
    <w:rsid w:val="00E06E74"/>
    <w:rsid w:val="00E13377"/>
    <w:rsid w:val="00E23033"/>
    <w:rsid w:val="00E363E3"/>
    <w:rsid w:val="00E62DF9"/>
    <w:rsid w:val="00E64873"/>
    <w:rsid w:val="00E83018"/>
    <w:rsid w:val="00E94FC1"/>
    <w:rsid w:val="00ED1869"/>
    <w:rsid w:val="00ED3512"/>
    <w:rsid w:val="00ED3E8A"/>
    <w:rsid w:val="00EE1916"/>
    <w:rsid w:val="00EE7296"/>
    <w:rsid w:val="00F0784E"/>
    <w:rsid w:val="00F139BA"/>
    <w:rsid w:val="00F21A5D"/>
    <w:rsid w:val="00F6333C"/>
    <w:rsid w:val="00F66342"/>
    <w:rsid w:val="00F91D7F"/>
    <w:rsid w:val="00F94E07"/>
    <w:rsid w:val="00FA099E"/>
    <w:rsid w:val="00FD228C"/>
    <w:rsid w:val="00FD4CCA"/>
    <w:rsid w:val="00FF214E"/>
    <w:rsid w:val="00FF2EDC"/>
    <w:rsid w:val="00FF6625"/>
    <w:rsid w:val="00FF6C52"/>
    <w:rsid w:val="00FF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9101B26"/>
  <w15:chartTrackingRefBased/>
  <w15:docId w15:val="{543F488A-2263-424E-8135-3AC6451C1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iryo UI" w:eastAsia="Meiryo UI" w:hAnsi="Meiryo U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420C"/>
    <w:pPr>
      <w:tabs>
        <w:tab w:val="center" w:pos="4252"/>
        <w:tab w:val="right" w:pos="8504"/>
      </w:tabs>
      <w:snapToGrid w:val="0"/>
    </w:pPr>
  </w:style>
  <w:style w:type="character" w:customStyle="1" w:styleId="a4">
    <w:name w:val="ヘッダー (文字)"/>
    <w:basedOn w:val="a0"/>
    <w:link w:val="a3"/>
    <w:uiPriority w:val="99"/>
    <w:rsid w:val="00BD420C"/>
  </w:style>
  <w:style w:type="paragraph" w:styleId="a5">
    <w:name w:val="footer"/>
    <w:basedOn w:val="a"/>
    <w:link w:val="a6"/>
    <w:uiPriority w:val="99"/>
    <w:unhideWhenUsed/>
    <w:rsid w:val="00BD420C"/>
    <w:pPr>
      <w:tabs>
        <w:tab w:val="center" w:pos="4252"/>
        <w:tab w:val="right" w:pos="8504"/>
      </w:tabs>
      <w:snapToGrid w:val="0"/>
    </w:pPr>
  </w:style>
  <w:style w:type="character" w:customStyle="1" w:styleId="a6">
    <w:name w:val="フッター (文字)"/>
    <w:basedOn w:val="a0"/>
    <w:link w:val="a5"/>
    <w:uiPriority w:val="99"/>
    <w:rsid w:val="00BD420C"/>
  </w:style>
  <w:style w:type="paragraph" w:styleId="a7">
    <w:name w:val="List Paragraph"/>
    <w:basedOn w:val="a"/>
    <w:uiPriority w:val="34"/>
    <w:qFormat/>
    <w:rsid w:val="00426FC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533</Words>
  <Characters>3041</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r66adk3333@outlook.jp</dc:creator>
  <cp:keywords/>
  <dc:description/>
  <cp:lastModifiedBy>悦雄 村上</cp:lastModifiedBy>
  <cp:revision>4</cp:revision>
  <dcterms:created xsi:type="dcterms:W3CDTF">2023-12-22T07:24:00Z</dcterms:created>
  <dcterms:modified xsi:type="dcterms:W3CDTF">2023-12-22T07:25:00Z</dcterms:modified>
</cp:coreProperties>
</file>