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3D6C7B" w14:textId="036C1729" w:rsidR="00ED1869" w:rsidRPr="00CB1327" w:rsidRDefault="002D729C" w:rsidP="00F6333C">
      <w:pPr>
        <w:rPr>
          <w:rFonts w:ascii="BIZ UDPゴシック" w:eastAsia="BIZ UDPゴシック" w:hAnsi="BIZ UDPゴシック"/>
          <w:sz w:val="20"/>
          <w:szCs w:val="20"/>
        </w:rPr>
      </w:pPr>
      <w:r w:rsidRPr="00F6333C">
        <w:rPr>
          <w:rFonts w:asciiTheme="minorHAnsi" w:eastAsiaTheme="minorEastAsia" w:hAnsiTheme="minorHAnsi" w:hint="eastAsia"/>
          <w:noProof/>
        </w:rPr>
        <mc:AlternateContent>
          <mc:Choice Requires="wps">
            <w:drawing>
              <wp:anchor distT="0" distB="0" distL="114300" distR="114300" simplePos="0" relativeHeight="251659264" behindDoc="0" locked="0" layoutInCell="1" allowOverlap="1" wp14:anchorId="1E32F57C" wp14:editId="1AF50A63">
                <wp:simplePos x="0" y="0"/>
                <wp:positionH relativeFrom="column">
                  <wp:posOffset>2105660</wp:posOffset>
                </wp:positionH>
                <wp:positionV relativeFrom="paragraph">
                  <wp:posOffset>157480</wp:posOffset>
                </wp:positionV>
                <wp:extent cx="2400300" cy="51435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2400300" cy="514350"/>
                        </a:xfrm>
                        <a:prstGeom prst="rect">
                          <a:avLst/>
                        </a:prstGeom>
                        <a:noFill/>
                        <a:ln w="6350">
                          <a:noFill/>
                        </a:ln>
                      </wps:spPr>
                      <wps:txbx>
                        <w:txbxContent>
                          <w:p w14:paraId="088AB838" w14:textId="0BFA404A" w:rsidR="00F6333C" w:rsidRPr="00DA3664" w:rsidRDefault="00FE56AB" w:rsidP="00F6333C">
                            <w:pPr>
                              <w:jc w:val="center"/>
                              <w:rPr>
                                <w:rFonts w:ascii="BIZ UDPゴシック" w:eastAsia="BIZ UDPゴシック" w:hAnsi="BIZ UDPゴシック"/>
                                <w:color w:val="1F4E79" w:themeColor="accent5" w:themeShade="80"/>
                                <w:sz w:val="40"/>
                                <w:szCs w:val="40"/>
                              </w:rPr>
                            </w:pPr>
                            <w:r>
                              <w:rPr>
                                <w:rFonts w:ascii="BIZ UDPゴシック" w:eastAsia="BIZ UDPゴシック" w:hAnsi="BIZ UDPゴシック" w:hint="eastAsia"/>
                                <w:color w:val="1F4E79" w:themeColor="accent5" w:themeShade="80"/>
                                <w:sz w:val="40"/>
                                <w:szCs w:val="40"/>
                              </w:rPr>
                              <w:t>教員の学び方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32F57C" id="_x0000_t202" coordsize="21600,21600" o:spt="202" path="m,l,21600r21600,l21600,xe">
                <v:stroke joinstyle="miter"/>
                <v:path gradientshapeok="t" o:connecttype="rect"/>
              </v:shapetype>
              <v:shape id="テキスト ボックス 18" o:spid="_x0000_s1026" type="#_x0000_t202" style="position:absolute;left:0;text-align:left;margin-left:165.8pt;margin-top:12.4pt;width:189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" filled="f" stroked="f" strokeweight=".5pt">
                <v:textbox>
                  <w:txbxContent>
                    <w:p w14:paraId="088AB838" w14:textId="0BFA404A" w:rsidR="00F6333C" w:rsidRPr="00DA3664" w:rsidRDefault="00FE56AB" w:rsidP="00F6333C">
                      <w:pPr>
                        <w:jc w:val="center"/>
                        <w:rPr>
                          <w:rFonts w:ascii="BIZ UDPゴシック" w:eastAsia="BIZ UDPゴシック" w:hAnsi="BIZ UDPゴシック"/>
                          <w:color w:val="1F4E79" w:themeColor="accent5" w:themeShade="80"/>
                          <w:sz w:val="40"/>
                          <w:szCs w:val="40"/>
                        </w:rPr>
                      </w:pPr>
                      <w:r>
                        <w:rPr>
                          <w:rFonts w:ascii="BIZ UDPゴシック" w:eastAsia="BIZ UDPゴシック" w:hAnsi="BIZ UDPゴシック" w:hint="eastAsia"/>
                          <w:color w:val="1F4E79" w:themeColor="accent5" w:themeShade="80"/>
                          <w:sz w:val="40"/>
                          <w:szCs w:val="40"/>
                        </w:rPr>
                        <w:t>教員の学び方</w:t>
                      </w:r>
                    </w:p>
                  </w:txbxContent>
                </v:textbox>
              </v:shape>
            </w:pict>
          </mc:Fallback>
        </mc:AlternateContent>
      </w:r>
      <w:r w:rsidR="00BD420C" w:rsidRPr="00CB1327">
        <w:rPr>
          <w:rFonts w:ascii="BIZ UDPゴシック" w:eastAsia="BIZ UDPゴシック" w:hAnsi="BIZ UDPゴシック" w:hint="eastAsia"/>
          <w:sz w:val="20"/>
          <w:szCs w:val="20"/>
        </w:rPr>
        <w:t xml:space="preserve">　</w:t>
      </w:r>
      <w:r w:rsidR="00CB1327" w:rsidRPr="00CB1327">
        <w:rPr>
          <w:rFonts w:ascii="BIZ UDPゴシック" w:eastAsia="BIZ UDPゴシック" w:hAnsi="BIZ UDPゴシック" w:hint="eastAsia"/>
          <w:sz w:val="20"/>
          <w:szCs w:val="20"/>
        </w:rPr>
        <w:t>《見方・捉え方〔3</w:t>
      </w:r>
      <w:r w:rsidR="00FE56AB">
        <w:rPr>
          <w:rFonts w:ascii="BIZ UDPゴシック" w:eastAsia="BIZ UDPゴシック" w:hAnsi="BIZ UDPゴシック" w:hint="eastAsia"/>
          <w:sz w:val="20"/>
          <w:szCs w:val="20"/>
        </w:rPr>
        <w:t>6</w:t>
      </w:r>
      <w:r w:rsidR="00CB1327" w:rsidRPr="00CB1327">
        <w:rPr>
          <w:rFonts w:ascii="BIZ UDPゴシック" w:eastAsia="BIZ UDPゴシック" w:hAnsi="BIZ UDPゴシック"/>
          <w:sz w:val="20"/>
          <w:szCs w:val="20"/>
        </w:rPr>
        <w:t xml:space="preserve">〕》　　</w:t>
      </w:r>
      <w:r w:rsidR="00EF4B77">
        <w:rPr>
          <w:rFonts w:ascii="BIZ UDPゴシック" w:eastAsia="BIZ UDPゴシック" w:hAnsi="BIZ UDPゴシック" w:hint="eastAsia"/>
          <w:sz w:val="20"/>
          <w:szCs w:val="20"/>
        </w:rPr>
        <w:t xml:space="preserve">　</w:t>
      </w:r>
      <w:r w:rsidR="00BD420C" w:rsidRPr="00F6333C">
        <w:rPr>
          <w:rFonts w:ascii="BIZ UDPゴシック" w:eastAsia="BIZ UDPゴシック" w:hAnsi="BIZ UDPゴシック" w:hint="eastAsia"/>
        </w:rPr>
        <w:t xml:space="preserve">　　　　　　　　　　　　　　　　　　　　　　　　　　　</w:t>
      </w:r>
      <w:r w:rsidR="003060EB">
        <w:rPr>
          <w:rFonts w:ascii="BIZ UDPゴシック" w:eastAsia="BIZ UDPゴシック" w:hAnsi="BIZ UDPゴシック" w:hint="eastAsia"/>
        </w:rPr>
        <w:t xml:space="preserve">　</w:t>
      </w:r>
      <w:r w:rsidR="00BD420C" w:rsidRPr="00F6333C">
        <w:rPr>
          <w:rFonts w:ascii="BIZ UDPゴシック" w:eastAsia="BIZ UDPゴシック" w:hAnsi="BIZ UDPゴシック" w:hint="eastAsia"/>
        </w:rPr>
        <w:t xml:space="preserve">　　　　　　</w:t>
      </w:r>
      <w:r w:rsidR="00943265">
        <w:rPr>
          <w:rFonts w:ascii="BIZ UDPゴシック" w:eastAsia="BIZ UDPゴシック" w:hAnsi="BIZ UDPゴシック" w:hint="eastAsia"/>
        </w:rPr>
        <w:t xml:space="preserve">　　</w:t>
      </w:r>
      <w:r w:rsidR="00BD420C" w:rsidRPr="00CB1327">
        <w:rPr>
          <w:rFonts w:ascii="BIZ UDPゴシック" w:eastAsia="BIZ UDPゴシック" w:hAnsi="BIZ UDPゴシック" w:hint="eastAsia"/>
          <w:sz w:val="20"/>
          <w:szCs w:val="20"/>
        </w:rPr>
        <w:t>令和</w:t>
      </w:r>
      <w:r w:rsidR="00B806F7">
        <w:rPr>
          <w:rFonts w:ascii="BIZ UDPゴシック" w:eastAsia="BIZ UDPゴシック" w:hAnsi="BIZ UDPゴシック" w:hint="eastAsia"/>
          <w:sz w:val="20"/>
          <w:szCs w:val="20"/>
        </w:rPr>
        <w:t>６</w:t>
      </w:r>
      <w:r w:rsidR="003B3531">
        <w:rPr>
          <w:rFonts w:ascii="BIZ UDPゴシック" w:eastAsia="BIZ UDPゴシック" w:hAnsi="BIZ UDPゴシック" w:hint="eastAsia"/>
          <w:sz w:val="20"/>
          <w:szCs w:val="20"/>
        </w:rPr>
        <w:t>年</w:t>
      </w:r>
      <w:r w:rsidR="007C22AB">
        <w:rPr>
          <w:rFonts w:ascii="BIZ UDPゴシック" w:eastAsia="BIZ UDPゴシック" w:hAnsi="BIZ UDPゴシック" w:hint="eastAsia"/>
          <w:sz w:val="20"/>
          <w:szCs w:val="20"/>
        </w:rPr>
        <w:t>３</w:t>
      </w:r>
      <w:r w:rsidR="003B3531">
        <w:rPr>
          <w:rFonts w:ascii="BIZ UDPゴシック" w:eastAsia="BIZ UDPゴシック" w:hAnsi="BIZ UDPゴシック" w:hint="eastAsia"/>
          <w:sz w:val="20"/>
          <w:szCs w:val="20"/>
        </w:rPr>
        <w:t>月</w:t>
      </w:r>
      <w:r w:rsidR="007C22AB">
        <w:rPr>
          <w:rFonts w:ascii="BIZ UDPゴシック" w:eastAsia="BIZ UDPゴシック" w:hAnsi="BIZ UDPゴシック" w:hint="eastAsia"/>
          <w:sz w:val="20"/>
          <w:szCs w:val="20"/>
        </w:rPr>
        <w:t>２</w:t>
      </w:r>
      <w:r w:rsidR="00943265">
        <w:rPr>
          <w:rFonts w:ascii="BIZ UDPゴシック" w:eastAsia="BIZ UDPゴシック" w:hAnsi="BIZ UDPゴシック" w:hint="eastAsia"/>
          <w:sz w:val="20"/>
          <w:szCs w:val="20"/>
        </w:rPr>
        <w:t>７</w:t>
      </w:r>
      <w:r w:rsidR="00BD420C" w:rsidRPr="00CB1327">
        <w:rPr>
          <w:rFonts w:ascii="BIZ UDPゴシック" w:eastAsia="BIZ UDPゴシック" w:hAnsi="BIZ UDPゴシック" w:hint="eastAsia"/>
          <w:sz w:val="20"/>
          <w:szCs w:val="20"/>
        </w:rPr>
        <w:t>日</w:t>
      </w:r>
    </w:p>
    <w:p w14:paraId="4C7767D3" w14:textId="77777777" w:rsidR="00F6333C" w:rsidRDefault="00F6333C" w:rsidP="00F6333C">
      <w:pPr>
        <w:rPr>
          <w:rFonts w:ascii="BIZ UDPゴシック" w:eastAsia="BIZ UDPゴシック" w:hAnsi="BIZ UDPゴシック"/>
        </w:rPr>
      </w:pPr>
    </w:p>
    <w:p w14:paraId="1F241BF7" w14:textId="6E8E538A" w:rsidR="00F6333C" w:rsidRPr="00EE7296" w:rsidRDefault="00F6333C" w:rsidP="00F6333C">
      <w:pPr>
        <w:rPr>
          <w:rFonts w:ascii="BIZ UDPゴシック" w:eastAsia="BIZ UDPゴシック" w:hAnsi="BIZ UDPゴシック"/>
          <w:color w:val="C00000"/>
          <w:sz w:val="22"/>
        </w:rPr>
      </w:pPr>
      <w:bookmarkStart w:id="0" w:name="_Hlk130975054"/>
    </w:p>
    <w:p w14:paraId="4CAA34DE" w14:textId="107D5D86" w:rsidR="00267A3E" w:rsidRPr="00FE56AB" w:rsidRDefault="00FE56AB">
      <w:pPr>
        <w:rPr>
          <w:rFonts w:ascii="BIZ UDPゴシック" w:eastAsia="BIZ UDPゴシック" w:hAnsi="BIZ UDPゴシック"/>
          <w:color w:val="C00000"/>
          <w:sz w:val="22"/>
        </w:rPr>
      </w:pPr>
      <w:r>
        <w:rPr>
          <w:rFonts w:ascii="BIZ UDPゴシック" w:eastAsia="BIZ UDPゴシック" w:hAnsi="BIZ UDPゴシック" w:hint="eastAsia"/>
          <w:noProof/>
          <w:color w:val="C00000"/>
          <w:sz w:val="22"/>
        </w:rPr>
        <mc:AlternateContent>
          <mc:Choice Requires="wps">
            <w:drawing>
              <wp:anchor distT="0" distB="0" distL="114300" distR="114300" simplePos="0" relativeHeight="251660288" behindDoc="0" locked="0" layoutInCell="1" allowOverlap="1" wp14:anchorId="34798757" wp14:editId="5A51FF43">
                <wp:simplePos x="0" y="0"/>
                <wp:positionH relativeFrom="column">
                  <wp:posOffset>2762885</wp:posOffset>
                </wp:positionH>
                <wp:positionV relativeFrom="paragraph">
                  <wp:posOffset>134620</wp:posOffset>
                </wp:positionV>
                <wp:extent cx="4162425" cy="3771900"/>
                <wp:effectExtent l="0" t="0" r="0" b="0"/>
                <wp:wrapNone/>
                <wp:docPr id="2125546750" name="テキスト ボックス 1"/>
                <wp:cNvGraphicFramePr/>
                <a:graphic xmlns:a="http://schemas.openxmlformats.org/drawingml/2006/main">
                  <a:graphicData uri="http://schemas.microsoft.com/office/word/2010/wordprocessingShape">
                    <wps:wsp>
                      <wps:cNvSpPr txBox="1"/>
                      <wps:spPr>
                        <a:xfrm>
                          <a:off x="0" y="0"/>
                          <a:ext cx="4162425" cy="3771900"/>
                        </a:xfrm>
                        <a:prstGeom prst="rect">
                          <a:avLst/>
                        </a:prstGeom>
                        <a:noFill/>
                        <a:ln w="12700">
                          <a:noFill/>
                        </a:ln>
                      </wps:spPr>
                      <wps:txbx>
                        <w:txbxContent>
                          <w:p w14:paraId="29DF46D2" w14:textId="60D2F426" w:rsidR="00FE56AB" w:rsidRDefault="00F46573">
                            <w:r>
                              <w:rPr>
                                <w:noProof/>
                              </w:rPr>
                              <w:drawing>
                                <wp:inline distT="0" distB="0" distL="0" distR="0" wp14:anchorId="17ED484C" wp14:editId="30608123">
                                  <wp:extent cx="3686175" cy="3562350"/>
                                  <wp:effectExtent l="19050" t="19050" r="28575" b="19050"/>
                                  <wp:docPr id="1575521726"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5521726" name="図 1575521726"/>
                                          <pic:cNvPicPr/>
                                        </pic:nvPicPr>
                                        <pic:blipFill>
                                          <a:blip r:embed="rId7">
                                            <a:extLst>
                                              <a:ext uri="{28A0092B-C50C-407E-A947-70E740481C1C}">
                                                <a14:useLocalDpi xmlns:a14="http://schemas.microsoft.com/office/drawing/2010/main" val="0"/>
                                              </a:ext>
                                            </a:extLst>
                                          </a:blip>
                                          <a:stretch>
                                            <a:fillRect/>
                                          </a:stretch>
                                        </pic:blipFill>
                                        <pic:spPr>
                                          <a:xfrm>
                                            <a:off x="0" y="0"/>
                                            <a:ext cx="3686175" cy="3562350"/>
                                          </a:xfrm>
                                          <a:prstGeom prst="rect">
                                            <a:avLst/>
                                          </a:prstGeom>
                                          <a:ln>
                                            <a:solidFill>
                                              <a:srgbClr val="0066FF"/>
                                            </a:solid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798757" id="テキスト ボックス 1" o:spid="_x0000_s1027" type="#_x0000_t202" style="position:absolute;left:0;text-align:left;margin-left:217.55pt;margin-top:10.6pt;width:327.75pt;height:2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" filled="f" stroked="f" strokeweight="1pt">
                <v:textbox>
                  <w:txbxContent>
                    <w:p w14:paraId="29DF46D2" w14:textId="60D2F426" w:rsidR="00FE56AB" w:rsidRDefault="00F46573">
                      <w:r>
                        <w:rPr>
                          <w:noProof/>
                        </w:rPr>
                        <w:drawing>
                          <wp:inline distT="0" distB="0" distL="0" distR="0" wp14:anchorId="17ED484C" wp14:editId="30608123">
                            <wp:extent cx="3686175" cy="3562350"/>
                            <wp:effectExtent l="19050" t="19050" r="28575" b="19050"/>
                            <wp:docPr id="1575521726"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5521726" name="図 1575521726"/>
                                    <pic:cNvPicPr/>
                                  </pic:nvPicPr>
                                  <pic:blipFill>
                                    <a:blip r:embed="rId8">
                                      <a:extLst>
                                        <a:ext uri="{28A0092B-C50C-407E-A947-70E740481C1C}">
                                          <a14:useLocalDpi xmlns:a14="http://schemas.microsoft.com/office/drawing/2010/main" val="0"/>
                                        </a:ext>
                                      </a:extLst>
                                    </a:blip>
                                    <a:stretch>
                                      <a:fillRect/>
                                    </a:stretch>
                                  </pic:blipFill>
                                  <pic:spPr>
                                    <a:xfrm>
                                      <a:off x="0" y="0"/>
                                      <a:ext cx="3686175" cy="3562350"/>
                                    </a:xfrm>
                                    <a:prstGeom prst="rect">
                                      <a:avLst/>
                                    </a:prstGeom>
                                    <a:ln>
                                      <a:solidFill>
                                        <a:srgbClr val="0066FF"/>
                                      </a:solidFill>
                                    </a:ln>
                                  </pic:spPr>
                                </pic:pic>
                              </a:graphicData>
                            </a:graphic>
                          </wp:inline>
                        </w:drawing>
                      </w:r>
                    </w:p>
                  </w:txbxContent>
                </v:textbox>
              </v:shape>
            </w:pict>
          </mc:Fallback>
        </mc:AlternateContent>
      </w:r>
      <w:r w:rsidRPr="00FE56AB">
        <w:rPr>
          <w:rFonts w:ascii="BIZ UDPゴシック" w:eastAsia="BIZ UDPゴシック" w:hAnsi="BIZ UDPゴシック" w:hint="eastAsia"/>
          <w:color w:val="C00000"/>
          <w:sz w:val="22"/>
        </w:rPr>
        <w:t>《生徒の学びと学び方》</w:t>
      </w:r>
    </w:p>
    <w:p w14:paraId="34C7C6CD" w14:textId="77777777" w:rsidR="00FE56AB" w:rsidRDefault="00F6333C">
      <w:pPr>
        <w:rPr>
          <w:rFonts w:ascii="BIZ UDPゴシック" w:eastAsia="BIZ UDPゴシック" w:hAnsi="BIZ UDPゴシック"/>
          <w:sz w:val="22"/>
        </w:rPr>
      </w:pPr>
      <w:r>
        <w:rPr>
          <w:rFonts w:ascii="BIZ UDPゴシック" w:eastAsia="BIZ UDPゴシック" w:hAnsi="BIZ UDPゴシック" w:hint="eastAsia"/>
          <w:sz w:val="22"/>
        </w:rPr>
        <w:t>◇</w:t>
      </w:r>
      <w:r w:rsidR="00267A3E">
        <w:rPr>
          <w:rFonts w:ascii="BIZ UDPゴシック" w:eastAsia="BIZ UDPゴシック" w:hAnsi="BIZ UDPゴシック" w:hint="eastAsia"/>
          <w:sz w:val="22"/>
        </w:rPr>
        <w:t xml:space="preserve">　</w:t>
      </w:r>
      <w:r w:rsidR="00FE56AB">
        <w:rPr>
          <w:rFonts w:ascii="BIZ UDPゴシック" w:eastAsia="BIZ UDPゴシック" w:hAnsi="BIZ UDPゴシック" w:hint="eastAsia"/>
          <w:sz w:val="22"/>
        </w:rPr>
        <w:t>右図は学習指導要領の概要について，</w:t>
      </w:r>
    </w:p>
    <w:p w14:paraId="5DF9A7F0" w14:textId="77777777" w:rsidR="00644FEA" w:rsidRDefault="00FE56AB">
      <w:pPr>
        <w:rPr>
          <w:rFonts w:ascii="BIZ UDPゴシック" w:eastAsia="BIZ UDPゴシック" w:hAnsi="BIZ UDPゴシック"/>
          <w:sz w:val="22"/>
        </w:rPr>
      </w:pPr>
      <w:r>
        <w:rPr>
          <w:rFonts w:ascii="BIZ UDPゴシック" w:eastAsia="BIZ UDPゴシック" w:hAnsi="BIZ UDPゴシック" w:hint="eastAsia"/>
          <w:sz w:val="22"/>
        </w:rPr>
        <w:t>文科省の資料をもとに概念図化してみた</w:t>
      </w:r>
    </w:p>
    <w:p w14:paraId="7539D9B4" w14:textId="77777777" w:rsidR="00231E2D" w:rsidRDefault="00FE56AB">
      <w:pPr>
        <w:rPr>
          <w:rFonts w:ascii="BIZ UDPゴシック" w:eastAsia="BIZ UDPゴシック" w:hAnsi="BIZ UDPゴシック"/>
          <w:sz w:val="22"/>
        </w:rPr>
      </w:pPr>
      <w:r>
        <w:rPr>
          <w:rFonts w:ascii="BIZ UDPゴシック" w:eastAsia="BIZ UDPゴシック" w:hAnsi="BIZ UDPゴシック" w:hint="eastAsia"/>
          <w:sz w:val="22"/>
        </w:rPr>
        <w:t>ものです。</w:t>
      </w:r>
      <w:r w:rsidR="00231E2D">
        <w:rPr>
          <w:rFonts w:ascii="BIZ UDPゴシック" w:eastAsia="BIZ UDPゴシック" w:hAnsi="BIZ UDPゴシック" w:hint="eastAsia"/>
          <w:sz w:val="22"/>
        </w:rPr>
        <w:t>この図をもとに「授業を中心と</w:t>
      </w:r>
    </w:p>
    <w:p w14:paraId="288D281F" w14:textId="77777777" w:rsidR="00231E2D" w:rsidRDefault="00231E2D">
      <w:pPr>
        <w:rPr>
          <w:rFonts w:ascii="BIZ UDPゴシック" w:eastAsia="BIZ UDPゴシック" w:hAnsi="BIZ UDPゴシック"/>
          <w:sz w:val="22"/>
        </w:rPr>
      </w:pPr>
      <w:r>
        <w:rPr>
          <w:rFonts w:ascii="BIZ UDPゴシック" w:eastAsia="BIZ UDPゴシック" w:hAnsi="BIZ UDPゴシック" w:hint="eastAsia"/>
          <w:sz w:val="22"/>
        </w:rPr>
        <w:t>した生徒の学びと学び方」について考えて</w:t>
      </w:r>
    </w:p>
    <w:p w14:paraId="0FA2A56F" w14:textId="721EF440" w:rsidR="00FE56AB" w:rsidRDefault="00231E2D">
      <w:pPr>
        <w:rPr>
          <w:rFonts w:ascii="BIZ UDPゴシック" w:eastAsia="BIZ UDPゴシック" w:hAnsi="BIZ UDPゴシック"/>
          <w:sz w:val="22"/>
        </w:rPr>
      </w:pPr>
      <w:r>
        <w:rPr>
          <w:rFonts w:ascii="BIZ UDPゴシック" w:eastAsia="BIZ UDPゴシック" w:hAnsi="BIZ UDPゴシック" w:hint="eastAsia"/>
          <w:sz w:val="22"/>
        </w:rPr>
        <w:t>みると</w:t>
      </w:r>
    </w:p>
    <w:p w14:paraId="1B92DFE9" w14:textId="77777777" w:rsidR="00943265" w:rsidRDefault="00231E2D">
      <w:pPr>
        <w:rPr>
          <w:rFonts w:ascii="BIZ UDPゴシック" w:eastAsia="BIZ UDPゴシック" w:hAnsi="BIZ UDPゴシック"/>
          <w:sz w:val="22"/>
        </w:rPr>
      </w:pPr>
      <w:r>
        <w:rPr>
          <w:rFonts w:ascii="BIZ UDPゴシック" w:eastAsia="BIZ UDPゴシック" w:hAnsi="BIZ UDPゴシック" w:hint="eastAsia"/>
          <w:sz w:val="22"/>
        </w:rPr>
        <w:t>＊　教科・科目等の</w:t>
      </w:r>
      <w:r w:rsidR="00943265">
        <w:rPr>
          <w:rFonts w:ascii="BIZ UDPゴシック" w:eastAsia="BIZ UDPゴシック" w:hAnsi="BIZ UDPゴシック" w:hint="eastAsia"/>
          <w:sz w:val="22"/>
        </w:rPr>
        <w:t>「</w:t>
      </w:r>
      <w:r>
        <w:rPr>
          <w:rFonts w:ascii="BIZ UDPゴシック" w:eastAsia="BIZ UDPゴシック" w:hAnsi="BIZ UDPゴシック" w:hint="eastAsia"/>
          <w:sz w:val="22"/>
        </w:rPr>
        <w:t>学び</w:t>
      </w:r>
      <w:r w:rsidR="00943265">
        <w:rPr>
          <w:rFonts w:ascii="BIZ UDPゴシック" w:eastAsia="BIZ UDPゴシック" w:hAnsi="BIZ UDPゴシック" w:hint="eastAsia"/>
          <w:sz w:val="22"/>
        </w:rPr>
        <w:t>」</w:t>
      </w:r>
      <w:r>
        <w:rPr>
          <w:rFonts w:ascii="BIZ UDPゴシック" w:eastAsia="BIZ UDPゴシック" w:hAnsi="BIZ UDPゴシック" w:hint="eastAsia"/>
          <w:sz w:val="22"/>
        </w:rPr>
        <w:t>により</w:t>
      </w:r>
      <w:r w:rsidR="00600B2C">
        <w:rPr>
          <w:rFonts w:ascii="BIZ UDPゴシック" w:eastAsia="BIZ UDPゴシック" w:hAnsi="BIZ UDPゴシック" w:hint="eastAsia"/>
          <w:sz w:val="22"/>
        </w:rPr>
        <w:t>，主とし</w:t>
      </w:r>
    </w:p>
    <w:p w14:paraId="6E350707" w14:textId="47BAF380" w:rsidR="00231E2D" w:rsidRDefault="00943265" w:rsidP="00943265">
      <w:pPr>
        <w:rPr>
          <w:rFonts w:ascii="BIZ UDPゴシック" w:eastAsia="BIZ UDPゴシック" w:hAnsi="BIZ UDPゴシック"/>
          <w:sz w:val="22"/>
        </w:rPr>
      </w:pPr>
      <w:r>
        <w:rPr>
          <w:rFonts w:ascii="BIZ UDPゴシック" w:eastAsia="BIZ UDPゴシック" w:hAnsi="BIZ UDPゴシック" w:hint="eastAsia"/>
          <w:sz w:val="22"/>
        </w:rPr>
        <w:t xml:space="preserve">　　</w:t>
      </w:r>
      <w:r w:rsidR="00600B2C">
        <w:rPr>
          <w:rFonts w:ascii="BIZ UDPゴシック" w:eastAsia="BIZ UDPゴシック" w:hAnsi="BIZ UDPゴシック" w:hint="eastAsia"/>
          <w:sz w:val="22"/>
        </w:rPr>
        <w:t>て</w:t>
      </w:r>
      <w:r w:rsidR="00231E2D">
        <w:rPr>
          <w:rFonts w:ascii="BIZ UDPゴシック" w:eastAsia="BIZ UDPゴシック" w:hAnsi="BIZ UDPゴシック" w:hint="eastAsia"/>
          <w:sz w:val="22"/>
        </w:rPr>
        <w:t>「知識・技能の習得」を行う。</w:t>
      </w:r>
    </w:p>
    <w:p w14:paraId="727AE5BB" w14:textId="77777777" w:rsidR="005218F6" w:rsidRDefault="00231E2D" w:rsidP="005218F6">
      <w:pPr>
        <w:rPr>
          <w:rFonts w:ascii="BIZ UDPゴシック" w:eastAsia="BIZ UDPゴシック" w:hAnsi="BIZ UDPゴシック"/>
          <w:sz w:val="22"/>
        </w:rPr>
      </w:pPr>
      <w:r>
        <w:rPr>
          <w:rFonts w:ascii="BIZ UDPゴシック" w:eastAsia="BIZ UDPゴシック" w:hAnsi="BIZ UDPゴシック" w:hint="eastAsia"/>
          <w:sz w:val="22"/>
        </w:rPr>
        <w:t>＊　「知識・技能の習得」は，「思考力・判</w:t>
      </w:r>
    </w:p>
    <w:p w14:paraId="5A154D39" w14:textId="77777777" w:rsidR="005218F6" w:rsidRDefault="00231E2D" w:rsidP="00231E2D">
      <w:pPr>
        <w:ind w:firstLineChars="100" w:firstLine="250"/>
        <w:rPr>
          <w:rFonts w:ascii="BIZ UDPゴシック" w:eastAsia="BIZ UDPゴシック" w:hAnsi="BIZ UDPゴシック"/>
          <w:sz w:val="22"/>
        </w:rPr>
      </w:pPr>
      <w:r>
        <w:rPr>
          <w:rFonts w:ascii="BIZ UDPゴシック" w:eastAsia="BIZ UDPゴシック" w:hAnsi="BIZ UDPゴシック" w:hint="eastAsia"/>
          <w:sz w:val="22"/>
        </w:rPr>
        <w:t>断力・表現力の育成」と連動（一体化）</w:t>
      </w:r>
    </w:p>
    <w:p w14:paraId="0E6AD15D" w14:textId="149BF323" w:rsidR="005218F6" w:rsidRDefault="00231E2D" w:rsidP="00231E2D">
      <w:pPr>
        <w:ind w:firstLineChars="100" w:firstLine="250"/>
        <w:rPr>
          <w:rFonts w:ascii="BIZ UDPゴシック" w:eastAsia="BIZ UDPゴシック" w:hAnsi="BIZ UDPゴシック"/>
          <w:sz w:val="22"/>
        </w:rPr>
      </w:pPr>
      <w:r>
        <w:rPr>
          <w:rFonts w:ascii="BIZ UDPゴシック" w:eastAsia="BIZ UDPゴシック" w:hAnsi="BIZ UDPゴシック" w:hint="eastAsia"/>
          <w:sz w:val="22"/>
        </w:rPr>
        <w:t>することで活用が図られ，深い学び</w:t>
      </w:r>
      <w:r w:rsidR="005218F6">
        <w:rPr>
          <w:rFonts w:ascii="BIZ UDPゴシック" w:eastAsia="BIZ UDPゴシック" w:hAnsi="BIZ UDPゴシック" w:hint="eastAsia"/>
          <w:sz w:val="22"/>
        </w:rPr>
        <w:t>に</w:t>
      </w:r>
    </w:p>
    <w:p w14:paraId="1CA6DB9F" w14:textId="43DC61E8" w:rsidR="00231E2D" w:rsidRDefault="00EE2E72" w:rsidP="00231E2D">
      <w:pPr>
        <w:ind w:firstLineChars="100" w:firstLine="250"/>
        <w:rPr>
          <w:rFonts w:ascii="BIZ UDPゴシック" w:eastAsia="BIZ UDPゴシック" w:hAnsi="BIZ UDPゴシック"/>
          <w:sz w:val="22"/>
        </w:rPr>
      </w:pPr>
      <w:r>
        <w:rPr>
          <w:rFonts w:ascii="BIZ UDPゴシック" w:eastAsia="BIZ UDPゴシック" w:hAnsi="BIZ UDPゴシック" w:hint="eastAsia"/>
          <w:sz w:val="22"/>
        </w:rPr>
        <w:t>つな</w:t>
      </w:r>
      <w:r w:rsidR="00231E2D">
        <w:rPr>
          <w:rFonts w:ascii="BIZ UDPゴシック" w:eastAsia="BIZ UDPゴシック" w:hAnsi="BIZ UDPゴシック" w:hint="eastAsia"/>
          <w:sz w:val="22"/>
        </w:rPr>
        <w:t>がる。</w:t>
      </w:r>
    </w:p>
    <w:p w14:paraId="63C3E2B2" w14:textId="77777777" w:rsidR="005218F6" w:rsidRDefault="00231E2D" w:rsidP="00231E2D">
      <w:pPr>
        <w:rPr>
          <w:rFonts w:ascii="BIZ UDPゴシック" w:eastAsia="BIZ UDPゴシック" w:hAnsi="BIZ UDPゴシック"/>
          <w:sz w:val="22"/>
        </w:rPr>
      </w:pPr>
      <w:r>
        <w:rPr>
          <w:rFonts w:ascii="BIZ UDPゴシック" w:eastAsia="BIZ UDPゴシック" w:hAnsi="BIZ UDPゴシック" w:hint="eastAsia"/>
          <w:sz w:val="22"/>
        </w:rPr>
        <w:t>＊　こうした「学び（知的活動）」は，</w:t>
      </w:r>
      <w:r w:rsidR="005218F6">
        <w:rPr>
          <w:rFonts w:ascii="BIZ UDPゴシック" w:eastAsia="BIZ UDPゴシック" w:hAnsi="BIZ UDPゴシック" w:hint="eastAsia"/>
          <w:sz w:val="22"/>
        </w:rPr>
        <w:t>前提</w:t>
      </w:r>
    </w:p>
    <w:p w14:paraId="32AB5086" w14:textId="77777777" w:rsidR="005218F6" w:rsidRDefault="005218F6" w:rsidP="005218F6">
      <w:pPr>
        <w:ind w:firstLineChars="100" w:firstLine="250"/>
        <w:rPr>
          <w:rFonts w:ascii="BIZ UDPゴシック" w:eastAsia="BIZ UDPゴシック" w:hAnsi="BIZ UDPゴシック"/>
          <w:sz w:val="22"/>
        </w:rPr>
      </w:pPr>
      <w:r>
        <w:rPr>
          <w:rFonts w:ascii="BIZ UDPゴシック" w:eastAsia="BIZ UDPゴシック" w:hAnsi="BIZ UDPゴシック" w:hint="eastAsia"/>
          <w:sz w:val="22"/>
        </w:rPr>
        <w:t>として「学びに向かう力・人間性等の</w:t>
      </w:r>
    </w:p>
    <w:p w14:paraId="6C612A66" w14:textId="5806F400" w:rsidR="00231E2D" w:rsidRDefault="005218F6" w:rsidP="005218F6">
      <w:pPr>
        <w:ind w:firstLineChars="100" w:firstLine="250"/>
        <w:rPr>
          <w:rFonts w:ascii="BIZ UDPゴシック" w:eastAsia="BIZ UDPゴシック" w:hAnsi="BIZ UDPゴシック"/>
          <w:sz w:val="22"/>
        </w:rPr>
      </w:pPr>
      <w:r>
        <w:rPr>
          <w:rFonts w:ascii="BIZ UDPゴシック" w:eastAsia="BIZ UDPゴシック" w:hAnsi="BIZ UDPゴシック" w:hint="eastAsia"/>
          <w:sz w:val="22"/>
        </w:rPr>
        <w:t>涵養」の要素とも深く連関していて</w:t>
      </w:r>
      <w:r w:rsidR="00C646DC">
        <w:rPr>
          <w:rFonts w:ascii="BIZ UDPゴシック" w:eastAsia="BIZ UDPゴシック" w:hAnsi="BIZ UDPゴシック" w:hint="eastAsia"/>
          <w:sz w:val="22"/>
        </w:rPr>
        <w:t>，</w:t>
      </w:r>
    </w:p>
    <w:p w14:paraId="341B233E" w14:textId="77777777" w:rsidR="00DB4495" w:rsidRDefault="00C646DC" w:rsidP="005218F6">
      <w:pPr>
        <w:ind w:firstLineChars="100" w:firstLine="250"/>
        <w:rPr>
          <w:rFonts w:ascii="BIZ UDPゴシック" w:eastAsia="BIZ UDPゴシック" w:hAnsi="BIZ UDPゴシック"/>
          <w:sz w:val="22"/>
        </w:rPr>
      </w:pPr>
      <w:r>
        <w:rPr>
          <w:rFonts w:ascii="BIZ UDPゴシック" w:eastAsia="BIZ UDPゴシック" w:hAnsi="BIZ UDPゴシック" w:hint="eastAsia"/>
          <w:sz w:val="22"/>
        </w:rPr>
        <w:t>生徒自身が，自分の「学びの在り方</w:t>
      </w:r>
      <w:r w:rsidR="00DB4495">
        <w:rPr>
          <w:rFonts w:ascii="BIZ UDPゴシック" w:eastAsia="BIZ UDPゴシック" w:hAnsi="BIZ UDPゴシック" w:hint="eastAsia"/>
          <w:sz w:val="22"/>
        </w:rPr>
        <w:t>・</w:t>
      </w:r>
      <w:r>
        <w:rPr>
          <w:rFonts w:ascii="BIZ UDPゴシック" w:eastAsia="BIZ UDPゴシック" w:hAnsi="BIZ UDPゴシック" w:hint="eastAsia"/>
          <w:sz w:val="22"/>
        </w:rPr>
        <w:t>向き合い方」や「学び方の工夫」を主体的に行うことが求め</w:t>
      </w:r>
    </w:p>
    <w:p w14:paraId="21A79E4A" w14:textId="0B757521" w:rsidR="00C646DC" w:rsidRDefault="00C646DC" w:rsidP="005218F6">
      <w:pPr>
        <w:ind w:firstLineChars="100" w:firstLine="250"/>
        <w:rPr>
          <w:rFonts w:ascii="BIZ UDPゴシック" w:eastAsia="BIZ UDPゴシック" w:hAnsi="BIZ UDPゴシック"/>
          <w:sz w:val="22"/>
        </w:rPr>
      </w:pPr>
      <w:r>
        <w:rPr>
          <w:rFonts w:ascii="BIZ UDPゴシック" w:eastAsia="BIZ UDPゴシック" w:hAnsi="BIZ UDPゴシック" w:hint="eastAsia"/>
          <w:sz w:val="22"/>
        </w:rPr>
        <w:t>られている，と言えると思っています。</w:t>
      </w:r>
    </w:p>
    <w:p w14:paraId="26F0EDFE" w14:textId="77777777" w:rsidR="00F543A2" w:rsidRDefault="00F543A2" w:rsidP="00F543A2">
      <w:pPr>
        <w:rPr>
          <w:rFonts w:ascii="BIZ UDPゴシック" w:eastAsia="BIZ UDPゴシック" w:hAnsi="BIZ UDPゴシック"/>
          <w:color w:val="C00000"/>
          <w:sz w:val="22"/>
        </w:rPr>
      </w:pPr>
    </w:p>
    <w:p w14:paraId="42EEF251" w14:textId="54F23366" w:rsidR="00C646DC" w:rsidRPr="00953758" w:rsidRDefault="00C646DC" w:rsidP="00F543A2">
      <w:pPr>
        <w:rPr>
          <w:rFonts w:ascii="BIZ UDPゴシック" w:eastAsia="BIZ UDPゴシック" w:hAnsi="BIZ UDPゴシック"/>
          <w:color w:val="C00000"/>
          <w:sz w:val="22"/>
        </w:rPr>
      </w:pPr>
      <w:r w:rsidRPr="00953758">
        <w:rPr>
          <w:rFonts w:ascii="BIZ UDPゴシック" w:eastAsia="BIZ UDPゴシック" w:hAnsi="BIZ UDPゴシック" w:hint="eastAsia"/>
          <w:color w:val="C00000"/>
          <w:sz w:val="22"/>
        </w:rPr>
        <w:t>《</w:t>
      </w:r>
      <w:r w:rsidR="00953758" w:rsidRPr="00953758">
        <w:rPr>
          <w:rFonts w:ascii="BIZ UDPゴシック" w:eastAsia="BIZ UDPゴシック" w:hAnsi="BIZ UDPゴシック" w:hint="eastAsia"/>
          <w:color w:val="C00000"/>
          <w:sz w:val="22"/>
        </w:rPr>
        <w:t>学び（知的活動）</w:t>
      </w:r>
      <w:r w:rsidR="00A26F56">
        <w:rPr>
          <w:rFonts w:ascii="BIZ UDPゴシック" w:eastAsia="BIZ UDPゴシック" w:hAnsi="BIZ UDPゴシック" w:hint="eastAsia"/>
          <w:color w:val="C00000"/>
          <w:sz w:val="22"/>
        </w:rPr>
        <w:t>の</w:t>
      </w:r>
      <w:r w:rsidR="00953758" w:rsidRPr="00953758">
        <w:rPr>
          <w:rFonts w:ascii="BIZ UDPゴシック" w:eastAsia="BIZ UDPゴシック" w:hAnsi="BIZ UDPゴシック" w:hint="eastAsia"/>
          <w:color w:val="C00000"/>
          <w:sz w:val="22"/>
        </w:rPr>
        <w:t>構造</w:t>
      </w:r>
      <w:r w:rsidRPr="00953758">
        <w:rPr>
          <w:rFonts w:ascii="BIZ UDPゴシック" w:eastAsia="BIZ UDPゴシック" w:hAnsi="BIZ UDPゴシック" w:hint="eastAsia"/>
          <w:color w:val="C00000"/>
          <w:sz w:val="22"/>
        </w:rPr>
        <w:t>》</w:t>
      </w:r>
    </w:p>
    <w:p w14:paraId="616F574D" w14:textId="051B661F" w:rsidR="00C646DC" w:rsidRDefault="00953758" w:rsidP="00F543A2">
      <w:pPr>
        <w:rPr>
          <w:rFonts w:ascii="BIZ UDPゴシック" w:eastAsia="BIZ UDPゴシック" w:hAnsi="BIZ UDPゴシック"/>
          <w:sz w:val="22"/>
        </w:rPr>
      </w:pPr>
      <w:r>
        <w:rPr>
          <w:rFonts w:ascii="BIZ UDPゴシック" w:eastAsia="BIZ UDPゴシック" w:hAnsi="BIZ UDPゴシック" w:hint="eastAsia"/>
          <w:sz w:val="22"/>
        </w:rPr>
        <w:t xml:space="preserve">◇　</w:t>
      </w:r>
      <w:r w:rsidR="00600B2C">
        <w:rPr>
          <w:rFonts w:ascii="BIZ UDPゴシック" w:eastAsia="BIZ UDPゴシック" w:hAnsi="BIZ UDPゴシック" w:hint="eastAsia"/>
          <w:sz w:val="22"/>
        </w:rPr>
        <w:t>少し以前の</w:t>
      </w:r>
      <w:r w:rsidR="00DB1AE5">
        <w:rPr>
          <w:rFonts w:ascii="BIZ UDPゴシック" w:eastAsia="BIZ UDPゴシック" w:hAnsi="BIZ UDPゴシック" w:hint="eastAsia"/>
          <w:sz w:val="22"/>
        </w:rPr>
        <w:t>従来</w:t>
      </w:r>
      <w:r w:rsidR="00600B2C">
        <w:rPr>
          <w:rFonts w:ascii="BIZ UDPゴシック" w:eastAsia="BIZ UDPゴシック" w:hAnsi="BIZ UDPゴシック" w:hint="eastAsia"/>
          <w:sz w:val="22"/>
        </w:rPr>
        <w:t>型</w:t>
      </w:r>
      <w:r w:rsidR="00DB1AE5">
        <w:rPr>
          <w:rFonts w:ascii="BIZ UDPゴシック" w:eastAsia="BIZ UDPゴシック" w:hAnsi="BIZ UDPゴシック" w:hint="eastAsia"/>
          <w:sz w:val="22"/>
        </w:rPr>
        <w:t>の学習の捉え方は，</w:t>
      </w:r>
      <w:r>
        <w:rPr>
          <w:rFonts w:ascii="BIZ UDPゴシック" w:eastAsia="BIZ UDPゴシック" w:hAnsi="BIZ UDPゴシック" w:hint="eastAsia"/>
          <w:sz w:val="22"/>
        </w:rPr>
        <w:t>小学校段階から</w:t>
      </w:r>
      <w:r w:rsidR="00DB1AE5">
        <w:rPr>
          <w:rFonts w:ascii="BIZ UDPゴシック" w:eastAsia="BIZ UDPゴシック" w:hAnsi="BIZ UDPゴシック" w:hint="eastAsia"/>
          <w:sz w:val="22"/>
        </w:rPr>
        <w:t>「知識・技能の習得」</w:t>
      </w:r>
      <w:r w:rsidR="00F543A2">
        <w:rPr>
          <w:rFonts w:ascii="BIZ UDPゴシック" w:eastAsia="BIZ UDPゴシック" w:hAnsi="BIZ UDPゴシック" w:hint="eastAsia"/>
          <w:sz w:val="22"/>
        </w:rPr>
        <w:t>を中心</w:t>
      </w:r>
      <w:r w:rsidR="004D5D52">
        <w:rPr>
          <w:rFonts w:ascii="BIZ UDPゴシック" w:eastAsia="BIZ UDPゴシック" w:hAnsi="BIZ UDPゴシック" w:hint="eastAsia"/>
          <w:sz w:val="22"/>
        </w:rPr>
        <w:t>とすることだと捉えられて</w:t>
      </w:r>
      <w:r w:rsidR="00F543A2">
        <w:rPr>
          <w:rFonts w:ascii="BIZ UDPゴシック" w:eastAsia="BIZ UDPゴシック" w:hAnsi="BIZ UDPゴシック" w:hint="eastAsia"/>
          <w:sz w:val="22"/>
        </w:rPr>
        <w:t>きていて，大学入試・採用試験に至るまで主として「知識・技能の習得の度合いを測る」ことが「客観テスト」の公平さだとされてきていたと思っています。</w:t>
      </w:r>
      <w:r w:rsidR="00600B2C">
        <w:rPr>
          <w:rFonts w:ascii="BIZ UDPゴシック" w:eastAsia="BIZ UDPゴシック" w:hAnsi="BIZ UDPゴシック" w:hint="eastAsia"/>
          <w:sz w:val="22"/>
        </w:rPr>
        <w:t>が，現在では，上の図の「学力の三要素」を基本軸に</w:t>
      </w:r>
      <w:r w:rsidR="008F2B0E">
        <w:rPr>
          <w:rFonts w:ascii="BIZ UDPゴシック" w:eastAsia="BIZ UDPゴシック" w:hAnsi="BIZ UDPゴシック" w:hint="eastAsia"/>
          <w:sz w:val="22"/>
        </w:rPr>
        <w:t>して</w:t>
      </w:r>
      <w:r w:rsidR="00550186">
        <w:rPr>
          <w:rFonts w:ascii="BIZ UDPゴシック" w:eastAsia="BIZ UDPゴシック" w:hAnsi="BIZ UDPゴシック" w:hint="eastAsia"/>
          <w:sz w:val="22"/>
        </w:rPr>
        <w:t>，小・中・高・特支等の</w:t>
      </w:r>
      <w:r w:rsidR="00600B2C">
        <w:rPr>
          <w:rFonts w:ascii="BIZ UDPゴシック" w:eastAsia="BIZ UDPゴシック" w:hAnsi="BIZ UDPゴシック" w:hint="eastAsia"/>
          <w:sz w:val="22"/>
        </w:rPr>
        <w:t>授業も評価も行われつつある</w:t>
      </w:r>
      <w:r w:rsidR="004D5D52">
        <w:rPr>
          <w:rFonts w:ascii="BIZ UDPゴシック" w:eastAsia="BIZ UDPゴシック" w:hAnsi="BIZ UDPゴシック" w:hint="eastAsia"/>
          <w:sz w:val="22"/>
        </w:rPr>
        <w:t>状況だと</w:t>
      </w:r>
      <w:r w:rsidR="00600B2C">
        <w:rPr>
          <w:rFonts w:ascii="BIZ UDPゴシック" w:eastAsia="BIZ UDPゴシック" w:hAnsi="BIZ UDPゴシック" w:hint="eastAsia"/>
          <w:sz w:val="22"/>
        </w:rPr>
        <w:t>思っています。</w:t>
      </w:r>
      <w:r w:rsidR="00943265">
        <w:rPr>
          <w:rFonts w:ascii="BIZ UDPゴシック" w:eastAsia="BIZ UDPゴシック" w:hAnsi="BIZ UDPゴシック" w:hint="eastAsia"/>
          <w:sz w:val="22"/>
        </w:rPr>
        <w:t>その意味では「学力観」自体が大きく変容しつつあると思っています。</w:t>
      </w:r>
    </w:p>
    <w:p w14:paraId="4EE572ED" w14:textId="2CF7D7D5" w:rsidR="00F543A2" w:rsidRDefault="00F543A2" w:rsidP="00F543A2">
      <w:pPr>
        <w:rPr>
          <w:rFonts w:ascii="BIZ UDPゴシック" w:eastAsia="BIZ UDPゴシック" w:hAnsi="BIZ UDPゴシック"/>
          <w:sz w:val="22"/>
        </w:rPr>
      </w:pPr>
      <w:r>
        <w:rPr>
          <w:rFonts w:ascii="BIZ UDPゴシック" w:eastAsia="BIZ UDPゴシック" w:hAnsi="BIZ UDPゴシック" w:hint="eastAsia"/>
          <w:sz w:val="22"/>
        </w:rPr>
        <w:t>◇　高校の場合は，今回の学習指導要領の</w:t>
      </w:r>
      <w:r w:rsidR="004D5D52">
        <w:rPr>
          <w:rFonts w:ascii="BIZ UDPゴシック" w:eastAsia="BIZ UDPゴシック" w:hAnsi="BIZ UDPゴシック" w:hint="eastAsia"/>
          <w:sz w:val="22"/>
        </w:rPr>
        <w:t>実施</w:t>
      </w:r>
      <w:r>
        <w:rPr>
          <w:rFonts w:ascii="BIZ UDPゴシック" w:eastAsia="BIZ UDPゴシック" w:hAnsi="BIZ UDPゴシック" w:hint="eastAsia"/>
          <w:sz w:val="22"/>
        </w:rPr>
        <w:t>段階になって</w:t>
      </w:r>
      <w:r w:rsidR="004D5D52">
        <w:rPr>
          <w:rFonts w:ascii="BIZ UDPゴシック" w:eastAsia="BIZ UDPゴシック" w:hAnsi="BIZ UDPゴシック" w:hint="eastAsia"/>
          <w:sz w:val="22"/>
        </w:rPr>
        <w:t>，ようやく</w:t>
      </w:r>
      <w:r>
        <w:rPr>
          <w:rFonts w:ascii="BIZ UDPゴシック" w:eastAsia="BIZ UDPゴシック" w:hAnsi="BIZ UDPゴシック" w:hint="eastAsia"/>
          <w:sz w:val="22"/>
        </w:rPr>
        <w:t>「思考力・判断力・表現力」も一体的に評価対象としようとする動きが広がりつつある状況だと思っています。</w:t>
      </w:r>
      <w:r w:rsidR="007169F0">
        <w:rPr>
          <w:rFonts w:ascii="BIZ UDPゴシック" w:eastAsia="BIZ UDPゴシック" w:hAnsi="BIZ UDPゴシック" w:hint="eastAsia"/>
          <w:sz w:val="22"/>
        </w:rPr>
        <w:t>次の図はそうした中での，高校現場での「評価の在り方」について</w:t>
      </w:r>
      <w:r w:rsidR="00943265">
        <w:rPr>
          <w:rFonts w:ascii="BIZ UDPゴシック" w:eastAsia="BIZ UDPゴシック" w:hAnsi="BIZ UDPゴシック" w:hint="eastAsia"/>
          <w:sz w:val="22"/>
        </w:rPr>
        <w:t>「</w:t>
      </w:r>
      <w:r w:rsidR="007169F0">
        <w:rPr>
          <w:rFonts w:ascii="BIZ UDPゴシック" w:eastAsia="BIZ UDPゴシック" w:hAnsi="BIZ UDPゴシック" w:hint="eastAsia"/>
          <w:sz w:val="22"/>
        </w:rPr>
        <w:t>再現性</w:t>
      </w:r>
      <w:r w:rsidR="00943265">
        <w:rPr>
          <w:rFonts w:ascii="BIZ UDPゴシック" w:eastAsia="BIZ UDPゴシック" w:hAnsi="BIZ UDPゴシック" w:hint="eastAsia"/>
          <w:sz w:val="22"/>
        </w:rPr>
        <w:t>」</w:t>
      </w:r>
      <w:r w:rsidR="007169F0">
        <w:rPr>
          <w:rFonts w:ascii="BIZ UDPゴシック" w:eastAsia="BIZ UDPゴシック" w:hAnsi="BIZ UDPゴシック" w:hint="eastAsia"/>
          <w:sz w:val="22"/>
        </w:rPr>
        <w:t>と関連づけて，さらには「スキル」の概念も援用して図に表してみたものです。</w:t>
      </w:r>
      <w:r w:rsidR="007169F0" w:rsidRPr="00B50C9A">
        <w:rPr>
          <w:rFonts w:ascii="BIZ UDPゴシック" w:eastAsia="BIZ UDPゴシック" w:hAnsi="BIZ UDPゴシック" w:hint="eastAsia"/>
          <w:szCs w:val="21"/>
        </w:rPr>
        <w:t>〔◇村上のページ＞★見方・捉え方＞【29】再現性と評価〕</w:t>
      </w:r>
    </w:p>
    <w:p w14:paraId="174B0793" w14:textId="5975CF0C" w:rsidR="00C646DC" w:rsidRDefault="00C646DC" w:rsidP="005218F6">
      <w:pPr>
        <w:ind w:firstLineChars="100" w:firstLine="250"/>
        <w:rPr>
          <w:rFonts w:ascii="BIZ UDPゴシック" w:eastAsia="BIZ UDPゴシック" w:hAnsi="BIZ UDPゴシック"/>
          <w:sz w:val="22"/>
        </w:rPr>
      </w:pPr>
    </w:p>
    <w:p w14:paraId="46573470" w14:textId="77777777" w:rsidR="00550186" w:rsidRDefault="00550186" w:rsidP="005218F6">
      <w:pPr>
        <w:ind w:firstLineChars="100" w:firstLine="250"/>
        <w:rPr>
          <w:rFonts w:ascii="BIZ UDPゴシック" w:eastAsia="BIZ UDPゴシック" w:hAnsi="BIZ UDPゴシック"/>
          <w:sz w:val="22"/>
        </w:rPr>
      </w:pPr>
    </w:p>
    <w:p w14:paraId="6B6D28FD" w14:textId="77777777" w:rsidR="0059600C" w:rsidRDefault="0059600C" w:rsidP="005218F6">
      <w:pPr>
        <w:ind w:firstLineChars="100" w:firstLine="250"/>
        <w:rPr>
          <w:rFonts w:ascii="BIZ UDPゴシック" w:eastAsia="BIZ UDPゴシック" w:hAnsi="BIZ UDPゴシック" w:hint="eastAsia"/>
          <w:sz w:val="22"/>
        </w:rPr>
      </w:pPr>
    </w:p>
    <w:p w14:paraId="1D22D60C" w14:textId="77777777" w:rsidR="00C646DC" w:rsidRDefault="00C646DC" w:rsidP="005218F6">
      <w:pPr>
        <w:ind w:firstLineChars="100" w:firstLine="250"/>
        <w:rPr>
          <w:rFonts w:ascii="BIZ UDPゴシック" w:eastAsia="BIZ UDPゴシック" w:hAnsi="BIZ UDPゴシック"/>
          <w:sz w:val="22"/>
        </w:rPr>
      </w:pPr>
    </w:p>
    <w:p w14:paraId="5D51B67C" w14:textId="77777777" w:rsidR="00C646DC" w:rsidRDefault="00C646DC" w:rsidP="005218F6">
      <w:pPr>
        <w:ind w:firstLineChars="100" w:firstLine="250"/>
        <w:rPr>
          <w:rFonts w:ascii="BIZ UDPゴシック" w:eastAsia="BIZ UDPゴシック" w:hAnsi="BIZ UDPゴシック"/>
          <w:sz w:val="22"/>
        </w:rPr>
      </w:pPr>
    </w:p>
    <w:p w14:paraId="03904556" w14:textId="77777777" w:rsidR="00C646DC" w:rsidRDefault="00C646DC" w:rsidP="005218F6">
      <w:pPr>
        <w:ind w:firstLineChars="100" w:firstLine="250"/>
        <w:rPr>
          <w:rFonts w:ascii="BIZ UDPゴシック" w:eastAsia="BIZ UDPゴシック" w:hAnsi="BIZ UDPゴシック"/>
          <w:sz w:val="22"/>
        </w:rPr>
      </w:pPr>
    </w:p>
    <w:p w14:paraId="43BCA63E" w14:textId="77777777" w:rsidR="00FE56AB" w:rsidRPr="00231E2D" w:rsidRDefault="00FE56AB">
      <w:pPr>
        <w:rPr>
          <w:rFonts w:ascii="BIZ UDPゴシック" w:eastAsia="BIZ UDPゴシック" w:hAnsi="BIZ UDPゴシック"/>
          <w:sz w:val="22"/>
        </w:rPr>
      </w:pPr>
    </w:p>
    <w:p w14:paraId="096F7F60" w14:textId="3F0A89D0" w:rsidR="00FE56AB" w:rsidRDefault="00B50C9A">
      <w:pPr>
        <w:rPr>
          <w:rFonts w:ascii="BIZ UDPゴシック" w:eastAsia="BIZ UDPゴシック" w:hAnsi="BIZ UDPゴシック"/>
          <w:sz w:val="22"/>
        </w:rPr>
      </w:pPr>
      <w:r w:rsidRPr="007169F0">
        <w:rPr>
          <w:rFonts w:ascii="BIZ UDPゴシック" w:eastAsia="BIZ UDPゴシック" w:hAnsi="BIZ UDPゴシック"/>
          <w:noProof/>
          <w:sz w:val="22"/>
        </w:rPr>
        <w:lastRenderedPageBreak/>
        <mc:AlternateContent>
          <mc:Choice Requires="wps">
            <w:drawing>
              <wp:anchor distT="0" distB="0" distL="114300" distR="114300" simplePos="0" relativeHeight="251662336" behindDoc="0" locked="0" layoutInCell="1" allowOverlap="1" wp14:anchorId="2B34D109" wp14:editId="6E09744F">
                <wp:simplePos x="0" y="0"/>
                <wp:positionH relativeFrom="column">
                  <wp:posOffset>-141605</wp:posOffset>
                </wp:positionH>
                <wp:positionV relativeFrom="paragraph">
                  <wp:posOffset>130175</wp:posOffset>
                </wp:positionV>
                <wp:extent cx="7162800" cy="59626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7162800" cy="5962650"/>
                        </a:xfrm>
                        <a:prstGeom prst="rect">
                          <a:avLst/>
                        </a:prstGeom>
                        <a:noFill/>
                        <a:ln w="6350">
                          <a:noFill/>
                        </a:ln>
                      </wps:spPr>
                      <wps:txbx>
                        <w:txbxContent>
                          <w:p w14:paraId="61FC2C2A" w14:textId="77777777" w:rsidR="007169F0" w:rsidRDefault="007169F0" w:rsidP="007169F0">
                            <w:r>
                              <w:rPr>
                                <w:noProof/>
                              </w:rPr>
                              <w:drawing>
                                <wp:inline distT="0" distB="0" distL="0" distR="0" wp14:anchorId="3898C6C5" wp14:editId="580E5499">
                                  <wp:extent cx="6724650" cy="5605145"/>
                                  <wp:effectExtent l="0" t="0" r="0" b="0"/>
                                  <wp:docPr id="809824450"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9824450" name="図 809824450"/>
                                          <pic:cNvPicPr/>
                                        </pic:nvPicPr>
                                        <pic:blipFill>
                                          <a:blip r:embed="rId9">
                                            <a:extLst>
                                              <a:ext uri="{28A0092B-C50C-407E-A947-70E740481C1C}">
                                                <a14:useLocalDpi xmlns:a14="http://schemas.microsoft.com/office/drawing/2010/main" val="0"/>
                                              </a:ext>
                                            </a:extLst>
                                          </a:blip>
                                          <a:stretch>
                                            <a:fillRect/>
                                          </a:stretch>
                                        </pic:blipFill>
                                        <pic:spPr>
                                          <a:xfrm>
                                            <a:off x="0" y="0"/>
                                            <a:ext cx="6724650" cy="560514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34D109" id="テキスト ボックス 3" o:spid="_x0000_s1028" type="#_x0000_t202" style="position:absolute;left:0;text-align:left;margin-left:-11.15pt;margin-top:10.25pt;width:564pt;height:4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" filled="f" stroked="f" strokeweight=".5pt">
                <v:textbox>
                  <w:txbxContent>
                    <w:p w14:paraId="61FC2C2A" w14:textId="77777777" w:rsidR="007169F0" w:rsidRDefault="007169F0" w:rsidP="007169F0">
                      <w:r>
                        <w:rPr>
                          <w:noProof/>
                        </w:rPr>
                        <w:drawing>
                          <wp:inline distT="0" distB="0" distL="0" distR="0" wp14:anchorId="3898C6C5" wp14:editId="580E5499">
                            <wp:extent cx="6724650" cy="5605145"/>
                            <wp:effectExtent l="0" t="0" r="0" b="0"/>
                            <wp:docPr id="809824450"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9824450" name="図 809824450"/>
                                    <pic:cNvPicPr/>
                                  </pic:nvPicPr>
                                  <pic:blipFill>
                                    <a:blip r:embed="rId10">
                                      <a:extLst>
                                        <a:ext uri="{28A0092B-C50C-407E-A947-70E740481C1C}">
                                          <a14:useLocalDpi xmlns:a14="http://schemas.microsoft.com/office/drawing/2010/main" val="0"/>
                                        </a:ext>
                                      </a:extLst>
                                    </a:blip>
                                    <a:stretch>
                                      <a:fillRect/>
                                    </a:stretch>
                                  </pic:blipFill>
                                  <pic:spPr>
                                    <a:xfrm>
                                      <a:off x="0" y="0"/>
                                      <a:ext cx="6724650" cy="5605145"/>
                                    </a:xfrm>
                                    <a:prstGeom prst="rect">
                                      <a:avLst/>
                                    </a:prstGeom>
                                  </pic:spPr>
                                </pic:pic>
                              </a:graphicData>
                            </a:graphic>
                          </wp:inline>
                        </w:drawing>
                      </w:r>
                    </w:p>
                  </w:txbxContent>
                </v:textbox>
              </v:shape>
            </w:pict>
          </mc:Fallback>
        </mc:AlternateContent>
      </w:r>
    </w:p>
    <w:p w14:paraId="7690E030" w14:textId="6B127B21" w:rsidR="00FE56AB" w:rsidRDefault="00FE56AB">
      <w:pPr>
        <w:rPr>
          <w:rFonts w:ascii="BIZ UDPゴシック" w:eastAsia="BIZ UDPゴシック" w:hAnsi="BIZ UDPゴシック"/>
          <w:sz w:val="22"/>
        </w:rPr>
      </w:pPr>
    </w:p>
    <w:p w14:paraId="1C8DE196" w14:textId="77777777" w:rsidR="00FE56AB" w:rsidRDefault="00FE56AB">
      <w:pPr>
        <w:rPr>
          <w:rFonts w:ascii="BIZ UDPゴシック" w:eastAsia="BIZ UDPゴシック" w:hAnsi="BIZ UDPゴシック"/>
          <w:sz w:val="22"/>
        </w:rPr>
      </w:pPr>
    </w:p>
    <w:p w14:paraId="3E06A5C5" w14:textId="77777777" w:rsidR="00FE56AB" w:rsidRDefault="00FE56AB">
      <w:pPr>
        <w:rPr>
          <w:rFonts w:ascii="BIZ UDPゴシック" w:eastAsia="BIZ UDPゴシック" w:hAnsi="BIZ UDPゴシック"/>
          <w:sz w:val="22"/>
        </w:rPr>
      </w:pPr>
    </w:p>
    <w:p w14:paraId="769E3A3D" w14:textId="77777777" w:rsidR="00FE56AB" w:rsidRDefault="00FE56AB">
      <w:pPr>
        <w:rPr>
          <w:rFonts w:ascii="BIZ UDPゴシック" w:eastAsia="BIZ UDPゴシック" w:hAnsi="BIZ UDPゴシック"/>
          <w:sz w:val="22"/>
        </w:rPr>
      </w:pPr>
    </w:p>
    <w:p w14:paraId="73E1C716" w14:textId="77777777" w:rsidR="00FE56AB" w:rsidRDefault="00FE56AB">
      <w:pPr>
        <w:rPr>
          <w:rFonts w:ascii="BIZ UDPゴシック" w:eastAsia="BIZ UDPゴシック" w:hAnsi="BIZ UDPゴシック"/>
          <w:sz w:val="22"/>
        </w:rPr>
      </w:pPr>
    </w:p>
    <w:p w14:paraId="7C98779A" w14:textId="77777777" w:rsidR="00FE56AB" w:rsidRDefault="00FE56AB">
      <w:pPr>
        <w:rPr>
          <w:rFonts w:ascii="BIZ UDPゴシック" w:eastAsia="BIZ UDPゴシック" w:hAnsi="BIZ UDPゴシック"/>
          <w:sz w:val="22"/>
        </w:rPr>
      </w:pPr>
    </w:p>
    <w:p w14:paraId="7B54FD8D" w14:textId="77777777" w:rsidR="00FE56AB" w:rsidRDefault="00FE56AB">
      <w:pPr>
        <w:rPr>
          <w:rFonts w:ascii="BIZ UDPゴシック" w:eastAsia="BIZ UDPゴシック" w:hAnsi="BIZ UDPゴシック"/>
          <w:sz w:val="22"/>
        </w:rPr>
      </w:pPr>
    </w:p>
    <w:p w14:paraId="5D1E0C7A" w14:textId="77777777" w:rsidR="00FE56AB" w:rsidRDefault="00FE56AB">
      <w:pPr>
        <w:rPr>
          <w:rFonts w:ascii="BIZ UDPゴシック" w:eastAsia="BIZ UDPゴシック" w:hAnsi="BIZ UDPゴシック"/>
          <w:sz w:val="22"/>
        </w:rPr>
      </w:pPr>
    </w:p>
    <w:p w14:paraId="54CA9217" w14:textId="77777777" w:rsidR="00FE56AB" w:rsidRDefault="00FE56AB">
      <w:pPr>
        <w:rPr>
          <w:rFonts w:ascii="BIZ UDPゴシック" w:eastAsia="BIZ UDPゴシック" w:hAnsi="BIZ UDPゴシック"/>
          <w:sz w:val="22"/>
        </w:rPr>
      </w:pPr>
    </w:p>
    <w:p w14:paraId="6BC51AD3" w14:textId="77777777" w:rsidR="00FE56AB" w:rsidRDefault="00FE56AB">
      <w:pPr>
        <w:rPr>
          <w:rFonts w:ascii="BIZ UDPゴシック" w:eastAsia="BIZ UDPゴシック" w:hAnsi="BIZ UDPゴシック"/>
          <w:sz w:val="22"/>
        </w:rPr>
      </w:pPr>
    </w:p>
    <w:p w14:paraId="1D2FE855" w14:textId="77777777" w:rsidR="00FE56AB" w:rsidRDefault="00FE56AB">
      <w:pPr>
        <w:rPr>
          <w:rFonts w:ascii="BIZ UDPゴシック" w:eastAsia="BIZ UDPゴシック" w:hAnsi="BIZ UDPゴシック"/>
          <w:sz w:val="22"/>
        </w:rPr>
      </w:pPr>
    </w:p>
    <w:p w14:paraId="1C169EA3" w14:textId="77777777" w:rsidR="00FE56AB" w:rsidRDefault="00FE56AB">
      <w:pPr>
        <w:rPr>
          <w:rFonts w:ascii="BIZ UDPゴシック" w:eastAsia="BIZ UDPゴシック" w:hAnsi="BIZ UDPゴシック"/>
          <w:sz w:val="22"/>
        </w:rPr>
      </w:pPr>
    </w:p>
    <w:p w14:paraId="1E67137B" w14:textId="77777777" w:rsidR="00FE56AB" w:rsidRDefault="00FE56AB">
      <w:pPr>
        <w:rPr>
          <w:rFonts w:ascii="BIZ UDPゴシック" w:eastAsia="BIZ UDPゴシック" w:hAnsi="BIZ UDPゴシック"/>
          <w:sz w:val="22"/>
        </w:rPr>
      </w:pPr>
    </w:p>
    <w:p w14:paraId="3CFDF20E" w14:textId="77777777" w:rsidR="00FE56AB" w:rsidRDefault="00FE56AB">
      <w:pPr>
        <w:rPr>
          <w:rFonts w:ascii="BIZ UDPゴシック" w:eastAsia="BIZ UDPゴシック" w:hAnsi="BIZ UDPゴシック"/>
          <w:sz w:val="22"/>
        </w:rPr>
      </w:pPr>
    </w:p>
    <w:p w14:paraId="11C2E25D" w14:textId="77777777" w:rsidR="00FE56AB" w:rsidRDefault="00FE56AB">
      <w:pPr>
        <w:rPr>
          <w:rFonts w:ascii="BIZ UDPゴシック" w:eastAsia="BIZ UDPゴシック" w:hAnsi="BIZ UDPゴシック"/>
          <w:sz w:val="22"/>
        </w:rPr>
      </w:pPr>
    </w:p>
    <w:p w14:paraId="592F80DF" w14:textId="77777777" w:rsidR="00FE56AB" w:rsidRDefault="00FE56AB">
      <w:pPr>
        <w:rPr>
          <w:rFonts w:ascii="BIZ UDPゴシック" w:eastAsia="BIZ UDPゴシック" w:hAnsi="BIZ UDPゴシック"/>
          <w:sz w:val="22"/>
        </w:rPr>
      </w:pPr>
    </w:p>
    <w:p w14:paraId="217A9DA1" w14:textId="77777777" w:rsidR="00550186" w:rsidRDefault="00550186">
      <w:pPr>
        <w:rPr>
          <w:rFonts w:ascii="BIZ UDPゴシック" w:eastAsia="BIZ UDPゴシック" w:hAnsi="BIZ UDPゴシック"/>
          <w:sz w:val="22"/>
        </w:rPr>
      </w:pPr>
    </w:p>
    <w:p w14:paraId="63D8C175" w14:textId="77777777" w:rsidR="00550186" w:rsidRDefault="00550186">
      <w:pPr>
        <w:rPr>
          <w:rFonts w:ascii="BIZ UDPゴシック" w:eastAsia="BIZ UDPゴシック" w:hAnsi="BIZ UDPゴシック"/>
          <w:sz w:val="22"/>
        </w:rPr>
      </w:pPr>
    </w:p>
    <w:p w14:paraId="64FCC660" w14:textId="77777777" w:rsidR="00550186" w:rsidRDefault="00550186">
      <w:pPr>
        <w:rPr>
          <w:rFonts w:ascii="BIZ UDPゴシック" w:eastAsia="BIZ UDPゴシック" w:hAnsi="BIZ UDPゴシック"/>
          <w:sz w:val="22"/>
        </w:rPr>
      </w:pPr>
    </w:p>
    <w:p w14:paraId="267FC7C5" w14:textId="77777777" w:rsidR="00550186" w:rsidRDefault="00550186">
      <w:pPr>
        <w:rPr>
          <w:rFonts w:ascii="BIZ UDPゴシック" w:eastAsia="BIZ UDPゴシック" w:hAnsi="BIZ UDPゴシック"/>
          <w:sz w:val="22"/>
        </w:rPr>
      </w:pPr>
    </w:p>
    <w:p w14:paraId="47F9A195" w14:textId="77777777" w:rsidR="00550186" w:rsidRDefault="00550186">
      <w:pPr>
        <w:rPr>
          <w:rFonts w:ascii="BIZ UDPゴシック" w:eastAsia="BIZ UDPゴシック" w:hAnsi="BIZ UDPゴシック"/>
          <w:sz w:val="22"/>
        </w:rPr>
      </w:pPr>
    </w:p>
    <w:p w14:paraId="1B44D7A2" w14:textId="77777777" w:rsidR="00550186" w:rsidRDefault="00550186">
      <w:pPr>
        <w:rPr>
          <w:rFonts w:ascii="BIZ UDPゴシック" w:eastAsia="BIZ UDPゴシック" w:hAnsi="BIZ UDPゴシック"/>
          <w:sz w:val="22"/>
        </w:rPr>
      </w:pPr>
    </w:p>
    <w:p w14:paraId="788C174F" w14:textId="246F3245" w:rsidR="00550186" w:rsidRDefault="00550186">
      <w:pPr>
        <w:rPr>
          <w:rFonts w:ascii="BIZ UDPゴシック" w:eastAsia="BIZ UDPゴシック" w:hAnsi="BIZ UDPゴシック"/>
          <w:sz w:val="22"/>
        </w:rPr>
      </w:pPr>
      <w:r>
        <w:rPr>
          <w:rFonts w:ascii="BIZ UDPゴシック" w:eastAsia="BIZ UDPゴシック" w:hAnsi="BIZ UDPゴシック" w:hint="eastAsia"/>
          <w:sz w:val="22"/>
        </w:rPr>
        <w:t>◇　この図の作成で留意した点は，</w:t>
      </w:r>
      <w:r w:rsidR="00E71F15">
        <w:rPr>
          <w:rFonts w:ascii="BIZ UDPゴシック" w:eastAsia="BIZ UDPゴシック" w:hAnsi="BIZ UDPゴシック" w:hint="eastAsia"/>
          <w:sz w:val="22"/>
        </w:rPr>
        <w:t>次の</w:t>
      </w:r>
      <w:r w:rsidR="005C6B72">
        <w:rPr>
          <w:rFonts w:ascii="BIZ UDPゴシック" w:eastAsia="BIZ UDPゴシック" w:hAnsi="BIZ UDPゴシック" w:hint="eastAsia"/>
          <w:sz w:val="22"/>
        </w:rPr>
        <w:t>ことです。</w:t>
      </w:r>
    </w:p>
    <w:p w14:paraId="4A80D202" w14:textId="77777777" w:rsidR="00DB4495" w:rsidRDefault="00550186">
      <w:pPr>
        <w:rPr>
          <w:rFonts w:ascii="BIZ UDPゴシック" w:eastAsia="BIZ UDPゴシック" w:hAnsi="BIZ UDPゴシック"/>
          <w:sz w:val="22"/>
        </w:rPr>
      </w:pPr>
      <w:r>
        <w:rPr>
          <w:rFonts w:ascii="BIZ UDPゴシック" w:eastAsia="BIZ UDPゴシック" w:hAnsi="BIZ UDPゴシック" w:hint="eastAsia"/>
          <w:sz w:val="22"/>
        </w:rPr>
        <w:t>＊　学習活動に関して，「知識・技能」と「思考・判断・表現」とを一体的に捉えていること</w:t>
      </w:r>
      <w:r w:rsidR="00E71F15">
        <w:rPr>
          <w:rFonts w:ascii="BIZ UDPゴシック" w:eastAsia="BIZ UDPゴシック" w:hAnsi="BIZ UDPゴシック" w:hint="eastAsia"/>
          <w:sz w:val="22"/>
        </w:rPr>
        <w:t>（大学生・</w:t>
      </w:r>
    </w:p>
    <w:p w14:paraId="6523832B" w14:textId="3B1FDCD9" w:rsidR="00550186" w:rsidRDefault="00E71F15" w:rsidP="00DB4495">
      <w:pPr>
        <w:ind w:firstLineChars="100" w:firstLine="250"/>
        <w:rPr>
          <w:rFonts w:ascii="BIZ UDPゴシック" w:eastAsia="BIZ UDPゴシック" w:hAnsi="BIZ UDPゴシック"/>
          <w:sz w:val="22"/>
        </w:rPr>
      </w:pPr>
      <w:r>
        <w:rPr>
          <w:rFonts w:ascii="BIZ UDPゴシック" w:eastAsia="BIZ UDPゴシック" w:hAnsi="BIZ UDPゴシック" w:hint="eastAsia"/>
          <w:sz w:val="22"/>
        </w:rPr>
        <w:t>社会人では「スキル」概念）</w:t>
      </w:r>
      <w:r w:rsidR="00550186">
        <w:rPr>
          <w:rFonts w:ascii="BIZ UDPゴシック" w:eastAsia="BIZ UDPゴシック" w:hAnsi="BIZ UDPゴシック" w:hint="eastAsia"/>
          <w:sz w:val="22"/>
        </w:rPr>
        <w:t>と，評価においては「主な着目点</w:t>
      </w:r>
      <w:r w:rsidR="005C6B72">
        <w:rPr>
          <w:rFonts w:ascii="BIZ UDPゴシック" w:eastAsia="BIZ UDPゴシック" w:hAnsi="BIZ UDPゴシック" w:hint="eastAsia"/>
          <w:sz w:val="22"/>
        </w:rPr>
        <w:t>（観点）</w:t>
      </w:r>
      <w:r w:rsidR="00550186">
        <w:rPr>
          <w:rFonts w:ascii="BIZ UDPゴシック" w:eastAsia="BIZ UDPゴシック" w:hAnsi="BIZ UDPゴシック" w:hint="eastAsia"/>
          <w:sz w:val="22"/>
        </w:rPr>
        <w:t>」として整理していること</w:t>
      </w:r>
      <w:r w:rsidR="00DB4495">
        <w:rPr>
          <w:rFonts w:ascii="BIZ UDPゴシック" w:eastAsia="BIZ UDPゴシック" w:hAnsi="BIZ UDPゴシック" w:hint="eastAsia"/>
          <w:sz w:val="22"/>
        </w:rPr>
        <w:t>。</w:t>
      </w:r>
    </w:p>
    <w:p w14:paraId="2C5469FC" w14:textId="77777777" w:rsidR="00DB4495" w:rsidRDefault="00550186">
      <w:pPr>
        <w:rPr>
          <w:rFonts w:ascii="BIZ UDPゴシック" w:eastAsia="BIZ UDPゴシック" w:hAnsi="BIZ UDPゴシック"/>
          <w:sz w:val="22"/>
        </w:rPr>
      </w:pPr>
      <w:r>
        <w:rPr>
          <w:rFonts w:ascii="BIZ UDPゴシック" w:eastAsia="BIZ UDPゴシック" w:hAnsi="BIZ UDPゴシック" w:hint="eastAsia"/>
          <w:sz w:val="22"/>
        </w:rPr>
        <w:t xml:space="preserve">＊　</w:t>
      </w:r>
      <w:r w:rsidR="00E71F15" w:rsidRPr="00E71F15">
        <w:rPr>
          <w:rFonts w:ascii="BIZ UDPゴシック" w:eastAsia="BIZ UDPゴシック" w:hAnsi="BIZ UDPゴシック" w:hint="eastAsia"/>
          <w:sz w:val="22"/>
        </w:rPr>
        <w:t>「知識・技能」「思考・判断・表現」</w:t>
      </w:r>
      <w:r w:rsidR="00E71F15">
        <w:rPr>
          <w:rFonts w:ascii="BIZ UDPゴシック" w:eastAsia="BIZ UDPゴシック" w:hAnsi="BIZ UDPゴシック" w:hint="eastAsia"/>
          <w:sz w:val="22"/>
        </w:rPr>
        <w:t>，さらには「再現性」</w:t>
      </w:r>
      <w:r>
        <w:rPr>
          <w:rFonts w:ascii="BIZ UDPゴシック" w:eastAsia="BIZ UDPゴシック" w:hAnsi="BIZ UDPゴシック" w:hint="eastAsia"/>
          <w:sz w:val="22"/>
        </w:rPr>
        <w:t>それぞれについて「レベル設定」をしてい</w:t>
      </w:r>
    </w:p>
    <w:p w14:paraId="4407362D" w14:textId="41977D46" w:rsidR="00550186" w:rsidRDefault="00550186" w:rsidP="00DB4495">
      <w:pPr>
        <w:ind w:firstLineChars="100" w:firstLine="250"/>
        <w:rPr>
          <w:rFonts w:ascii="BIZ UDPゴシック" w:eastAsia="BIZ UDPゴシック" w:hAnsi="BIZ UDPゴシック"/>
          <w:sz w:val="22"/>
        </w:rPr>
      </w:pPr>
      <w:r>
        <w:rPr>
          <w:rFonts w:ascii="BIZ UDPゴシック" w:eastAsia="BIZ UDPゴシック" w:hAnsi="BIZ UDPゴシック" w:hint="eastAsia"/>
          <w:sz w:val="22"/>
        </w:rPr>
        <w:t>て，幼児期</w:t>
      </w:r>
      <w:r w:rsidR="00E71F15">
        <w:rPr>
          <w:rFonts w:ascii="BIZ UDPゴシック" w:eastAsia="BIZ UDPゴシック" w:hAnsi="BIZ UDPゴシック" w:hint="eastAsia"/>
          <w:sz w:val="22"/>
        </w:rPr>
        <w:t>から</w:t>
      </w:r>
      <w:r>
        <w:rPr>
          <w:rFonts w:ascii="BIZ UDPゴシック" w:eastAsia="BIZ UDPゴシック" w:hAnsi="BIZ UDPゴシック" w:hint="eastAsia"/>
          <w:sz w:val="22"/>
        </w:rPr>
        <w:t>社会人に至るまでの</w:t>
      </w:r>
      <w:r w:rsidR="00E71F15">
        <w:rPr>
          <w:rFonts w:ascii="BIZ UDPゴシック" w:eastAsia="BIZ UDPゴシック" w:hAnsi="BIZ UDPゴシック" w:hint="eastAsia"/>
          <w:sz w:val="22"/>
        </w:rPr>
        <w:t>「学びと成長」の段階にリンクさせていること</w:t>
      </w:r>
      <w:r w:rsidR="00DB4495">
        <w:rPr>
          <w:rFonts w:ascii="BIZ UDPゴシック" w:eastAsia="BIZ UDPゴシック" w:hAnsi="BIZ UDPゴシック" w:hint="eastAsia"/>
          <w:sz w:val="22"/>
        </w:rPr>
        <w:t>。</w:t>
      </w:r>
    </w:p>
    <w:p w14:paraId="0495A15C" w14:textId="77777777" w:rsidR="002F5B08" w:rsidRDefault="002F5B08">
      <w:pPr>
        <w:rPr>
          <w:rFonts w:ascii="BIZ UDPゴシック" w:eastAsia="BIZ UDPゴシック" w:hAnsi="BIZ UDPゴシック"/>
          <w:sz w:val="22"/>
        </w:rPr>
      </w:pPr>
    </w:p>
    <w:p w14:paraId="1385F31C" w14:textId="77777777" w:rsidR="002F5B08" w:rsidRDefault="002F5B08">
      <w:pPr>
        <w:rPr>
          <w:rFonts w:ascii="BIZ UDPゴシック" w:eastAsia="BIZ UDPゴシック" w:hAnsi="BIZ UDPゴシック"/>
          <w:sz w:val="22"/>
        </w:rPr>
      </w:pPr>
    </w:p>
    <w:p w14:paraId="7669BE87" w14:textId="77777777" w:rsidR="002F5B08" w:rsidRDefault="002F5B08">
      <w:pPr>
        <w:rPr>
          <w:rFonts w:ascii="BIZ UDPゴシック" w:eastAsia="BIZ UDPゴシック" w:hAnsi="BIZ UDPゴシック"/>
          <w:sz w:val="22"/>
        </w:rPr>
      </w:pPr>
    </w:p>
    <w:p w14:paraId="2FB5B0F7" w14:textId="77777777" w:rsidR="002F5B08" w:rsidRDefault="002F5B08">
      <w:pPr>
        <w:rPr>
          <w:rFonts w:ascii="BIZ UDPゴシック" w:eastAsia="BIZ UDPゴシック" w:hAnsi="BIZ UDPゴシック"/>
          <w:sz w:val="22"/>
        </w:rPr>
      </w:pPr>
    </w:p>
    <w:p w14:paraId="0CAD9CD4" w14:textId="77777777" w:rsidR="00B50C9A" w:rsidRDefault="00B50C9A">
      <w:pPr>
        <w:rPr>
          <w:rFonts w:ascii="BIZ UDPゴシック" w:eastAsia="BIZ UDPゴシック" w:hAnsi="BIZ UDPゴシック"/>
          <w:sz w:val="22"/>
        </w:rPr>
      </w:pPr>
    </w:p>
    <w:p w14:paraId="4924288D" w14:textId="77777777" w:rsidR="002F5B08" w:rsidRDefault="002F5B08">
      <w:pPr>
        <w:rPr>
          <w:rFonts w:ascii="BIZ UDPゴシック" w:eastAsia="BIZ UDPゴシック" w:hAnsi="BIZ UDPゴシック"/>
          <w:sz w:val="22"/>
        </w:rPr>
      </w:pPr>
    </w:p>
    <w:p w14:paraId="7841723B" w14:textId="77777777" w:rsidR="002F5B08" w:rsidRDefault="002F5B08">
      <w:pPr>
        <w:rPr>
          <w:rFonts w:ascii="BIZ UDPゴシック" w:eastAsia="BIZ UDPゴシック" w:hAnsi="BIZ UDPゴシック"/>
          <w:sz w:val="22"/>
        </w:rPr>
      </w:pPr>
    </w:p>
    <w:p w14:paraId="7B233507" w14:textId="77777777" w:rsidR="002F5B08" w:rsidRDefault="002F5B08">
      <w:pPr>
        <w:rPr>
          <w:rFonts w:ascii="BIZ UDPゴシック" w:eastAsia="BIZ UDPゴシック" w:hAnsi="BIZ UDPゴシック"/>
          <w:sz w:val="22"/>
        </w:rPr>
      </w:pPr>
    </w:p>
    <w:p w14:paraId="3E838D9C" w14:textId="77777777" w:rsidR="002F5B08" w:rsidRDefault="002F5B08">
      <w:pPr>
        <w:rPr>
          <w:rFonts w:ascii="BIZ UDPゴシック" w:eastAsia="BIZ UDPゴシック" w:hAnsi="BIZ UDPゴシック"/>
          <w:sz w:val="22"/>
        </w:rPr>
      </w:pPr>
    </w:p>
    <w:p w14:paraId="3DA1AD46" w14:textId="77777777" w:rsidR="002F5B08" w:rsidRDefault="002F5B08">
      <w:pPr>
        <w:rPr>
          <w:rFonts w:ascii="BIZ UDPゴシック" w:eastAsia="BIZ UDPゴシック" w:hAnsi="BIZ UDPゴシック"/>
          <w:sz w:val="22"/>
        </w:rPr>
      </w:pPr>
    </w:p>
    <w:p w14:paraId="0DA5622E" w14:textId="55CA56EA" w:rsidR="004714EF" w:rsidRDefault="00E84BDC">
      <w:pPr>
        <w:rPr>
          <w:rFonts w:ascii="BIZ UDPゴシック" w:eastAsia="BIZ UDPゴシック" w:hAnsi="BIZ UDPゴシック"/>
          <w:sz w:val="22"/>
        </w:rPr>
      </w:pPr>
      <w:r>
        <w:rPr>
          <w:rFonts w:ascii="BIZ UDPゴシック" w:eastAsia="BIZ UDPゴシック" w:hAnsi="BIZ UDPゴシック" w:hint="eastAsia"/>
          <w:noProof/>
          <w:sz w:val="22"/>
        </w:rPr>
        <w:lastRenderedPageBreak/>
        <mc:AlternateContent>
          <mc:Choice Requires="wps">
            <w:drawing>
              <wp:anchor distT="0" distB="0" distL="114300" distR="114300" simplePos="0" relativeHeight="251663360" behindDoc="0" locked="0" layoutInCell="1" allowOverlap="1" wp14:anchorId="4EB38C26" wp14:editId="2A04DC9E">
                <wp:simplePos x="0" y="0"/>
                <wp:positionH relativeFrom="column">
                  <wp:posOffset>2658110</wp:posOffset>
                </wp:positionH>
                <wp:positionV relativeFrom="paragraph">
                  <wp:posOffset>-88900</wp:posOffset>
                </wp:positionV>
                <wp:extent cx="4038600" cy="4229100"/>
                <wp:effectExtent l="0" t="0" r="0" b="0"/>
                <wp:wrapNone/>
                <wp:docPr id="411334472" name="テキスト ボックス 1"/>
                <wp:cNvGraphicFramePr/>
                <a:graphic xmlns:a="http://schemas.openxmlformats.org/drawingml/2006/main">
                  <a:graphicData uri="http://schemas.microsoft.com/office/word/2010/wordprocessingShape">
                    <wps:wsp>
                      <wps:cNvSpPr txBox="1"/>
                      <wps:spPr>
                        <a:xfrm>
                          <a:off x="0" y="0"/>
                          <a:ext cx="4038600" cy="4229100"/>
                        </a:xfrm>
                        <a:prstGeom prst="rect">
                          <a:avLst/>
                        </a:prstGeom>
                        <a:noFill/>
                        <a:ln w="6350">
                          <a:noFill/>
                        </a:ln>
                      </wps:spPr>
                      <wps:txbx>
                        <w:txbxContent>
                          <w:p w14:paraId="46BB3E66" w14:textId="4D15EB63" w:rsidR="00E84BDC" w:rsidRDefault="00E84BDC">
                            <w:r>
                              <w:rPr>
                                <w:noProof/>
                              </w:rPr>
                              <w:drawing>
                                <wp:inline distT="0" distB="0" distL="0" distR="0" wp14:anchorId="5CF4061C" wp14:editId="3F97BD64">
                                  <wp:extent cx="3829050" cy="3829050"/>
                                  <wp:effectExtent l="0" t="0" r="0" b="0"/>
                                  <wp:docPr id="27184428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844284" name="図 271844284"/>
                                          <pic:cNvPicPr/>
                                        </pic:nvPicPr>
                                        <pic:blipFill>
                                          <a:blip r:embed="rId11">
                                            <a:extLst>
                                              <a:ext uri="{28A0092B-C50C-407E-A947-70E740481C1C}">
                                                <a14:useLocalDpi xmlns:a14="http://schemas.microsoft.com/office/drawing/2010/main" val="0"/>
                                              </a:ext>
                                            </a:extLst>
                                          </a:blip>
                                          <a:stretch>
                                            <a:fillRect/>
                                          </a:stretch>
                                        </pic:blipFill>
                                        <pic:spPr>
                                          <a:xfrm>
                                            <a:off x="0" y="0"/>
                                            <a:ext cx="3829050" cy="38290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B38C26" id="_x0000_t202" coordsize="21600,21600" o:spt="202" path="m,l,21600r21600,l21600,xe">
                <v:stroke joinstyle="miter"/>
                <v:path gradientshapeok="t" o:connecttype="rect"/>
              </v:shapetype>
              <v:shape id="_x0000_s1029" type="#_x0000_t202" style="position:absolute;left:0;text-align:left;margin-left:209.3pt;margin-top:-7pt;width:318pt;height:3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" filled="f" stroked="f" strokeweight=".5pt">
                <v:textbox>
                  <w:txbxContent>
                    <w:p w14:paraId="46BB3E66" w14:textId="4D15EB63" w:rsidR="00E84BDC" w:rsidRDefault="00E84BDC">
                      <w:r>
                        <w:rPr>
                          <w:noProof/>
                        </w:rPr>
                        <w:drawing>
                          <wp:inline distT="0" distB="0" distL="0" distR="0" wp14:anchorId="5CF4061C" wp14:editId="3F97BD64">
                            <wp:extent cx="3829050" cy="3829050"/>
                            <wp:effectExtent l="0" t="0" r="0" b="0"/>
                            <wp:docPr id="27184428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844284" name="図 271844284"/>
                                    <pic:cNvPicPr/>
                                  </pic:nvPicPr>
                                  <pic:blipFill>
                                    <a:blip r:embed="rId11">
                                      <a:extLst>
                                        <a:ext uri="{28A0092B-C50C-407E-A947-70E740481C1C}">
                                          <a14:useLocalDpi xmlns:a14="http://schemas.microsoft.com/office/drawing/2010/main" val="0"/>
                                        </a:ext>
                                      </a:extLst>
                                    </a:blip>
                                    <a:stretch>
                                      <a:fillRect/>
                                    </a:stretch>
                                  </pic:blipFill>
                                  <pic:spPr>
                                    <a:xfrm>
                                      <a:off x="0" y="0"/>
                                      <a:ext cx="3829050" cy="3829050"/>
                                    </a:xfrm>
                                    <a:prstGeom prst="rect">
                                      <a:avLst/>
                                    </a:prstGeom>
                                  </pic:spPr>
                                </pic:pic>
                              </a:graphicData>
                            </a:graphic>
                          </wp:inline>
                        </w:drawing>
                      </w:r>
                    </w:p>
                  </w:txbxContent>
                </v:textbox>
              </v:shape>
            </w:pict>
          </mc:Fallback>
        </mc:AlternateContent>
      </w:r>
      <w:r w:rsidR="005C6B72">
        <w:rPr>
          <w:rFonts w:ascii="BIZ UDPゴシック" w:eastAsia="BIZ UDPゴシック" w:hAnsi="BIZ UDPゴシック" w:hint="eastAsia"/>
          <w:sz w:val="22"/>
        </w:rPr>
        <w:t xml:space="preserve">◇　</w:t>
      </w:r>
      <w:r w:rsidR="00DB4495">
        <w:rPr>
          <w:rFonts w:ascii="BIZ UDPゴシック" w:eastAsia="BIZ UDPゴシック" w:hAnsi="BIZ UDPゴシック" w:hint="eastAsia"/>
          <w:sz w:val="22"/>
        </w:rPr>
        <w:t>上</w:t>
      </w:r>
      <w:r w:rsidR="002F5B08">
        <w:rPr>
          <w:rFonts w:ascii="BIZ UDPゴシック" w:eastAsia="BIZ UDPゴシック" w:hAnsi="BIZ UDPゴシック" w:hint="eastAsia"/>
          <w:sz w:val="22"/>
        </w:rPr>
        <w:t>の図の中で，「知識・技能」のレベル</w:t>
      </w:r>
    </w:p>
    <w:p w14:paraId="55F41444" w14:textId="77777777" w:rsidR="004714EF" w:rsidRDefault="002F5B08">
      <w:pPr>
        <w:rPr>
          <w:rFonts w:ascii="BIZ UDPゴシック" w:eastAsia="BIZ UDPゴシック" w:hAnsi="BIZ UDPゴシック"/>
          <w:sz w:val="22"/>
        </w:rPr>
      </w:pPr>
      <w:r>
        <w:rPr>
          <w:rFonts w:ascii="BIZ UDPゴシック" w:eastAsia="BIZ UDPゴシック" w:hAnsi="BIZ UDPゴシック" w:hint="eastAsia"/>
          <w:sz w:val="22"/>
        </w:rPr>
        <w:t>（段階）について，</w:t>
      </w:r>
      <w:bookmarkStart w:id="1" w:name="_Hlk162425481"/>
      <w:r>
        <w:rPr>
          <w:rFonts w:ascii="BIZ UDPゴシック" w:eastAsia="BIZ UDPゴシック" w:hAnsi="BIZ UDPゴシック" w:hint="eastAsia"/>
          <w:sz w:val="22"/>
        </w:rPr>
        <w:t>〔ICEモデル〕</w:t>
      </w:r>
      <w:bookmarkEnd w:id="1"/>
      <w:r>
        <w:rPr>
          <w:rFonts w:ascii="BIZ UDPゴシック" w:eastAsia="BIZ UDPゴシック" w:hAnsi="BIZ UDPゴシック" w:hint="eastAsia"/>
          <w:sz w:val="22"/>
        </w:rPr>
        <w:t>と対比し</w:t>
      </w:r>
    </w:p>
    <w:p w14:paraId="020D287B" w14:textId="77777777" w:rsidR="004714EF" w:rsidRDefault="002F5B08">
      <w:pPr>
        <w:rPr>
          <w:rFonts w:ascii="BIZ UDPゴシック" w:eastAsia="BIZ UDPゴシック" w:hAnsi="BIZ UDPゴシック"/>
          <w:sz w:val="22"/>
        </w:rPr>
      </w:pPr>
      <w:r>
        <w:rPr>
          <w:rFonts w:ascii="BIZ UDPゴシック" w:eastAsia="BIZ UDPゴシック" w:hAnsi="BIZ UDPゴシック" w:hint="eastAsia"/>
          <w:sz w:val="22"/>
        </w:rPr>
        <w:t>ながら焦点をあててみたのが右</w:t>
      </w:r>
      <w:r w:rsidR="004714EF">
        <w:rPr>
          <w:rFonts w:ascii="BIZ UDPゴシック" w:eastAsia="BIZ UDPゴシック" w:hAnsi="BIZ UDPゴシック" w:hint="eastAsia"/>
          <w:sz w:val="22"/>
        </w:rPr>
        <w:t>の</w:t>
      </w:r>
      <w:r>
        <w:rPr>
          <w:rFonts w:ascii="BIZ UDPゴシック" w:eastAsia="BIZ UDPゴシック" w:hAnsi="BIZ UDPゴシック" w:hint="eastAsia"/>
          <w:sz w:val="22"/>
        </w:rPr>
        <w:t>図です。</w:t>
      </w:r>
    </w:p>
    <w:p w14:paraId="364C2F43" w14:textId="77777777" w:rsidR="004714EF" w:rsidRDefault="002F5B08">
      <w:pPr>
        <w:rPr>
          <w:rFonts w:ascii="BIZ UDPゴシック" w:eastAsia="BIZ UDPゴシック" w:hAnsi="BIZ UDPゴシック"/>
          <w:sz w:val="22"/>
        </w:rPr>
      </w:pPr>
      <w:r>
        <w:rPr>
          <w:rFonts w:ascii="BIZ UDPゴシック" w:eastAsia="BIZ UDPゴシック" w:hAnsi="BIZ UDPゴシック" w:hint="eastAsia"/>
          <w:sz w:val="22"/>
        </w:rPr>
        <w:t>「より深い学び」と関わりが深い知的活動</w:t>
      </w:r>
    </w:p>
    <w:p w14:paraId="2294011C" w14:textId="77777777" w:rsidR="004714EF" w:rsidRDefault="002F5B08">
      <w:pPr>
        <w:rPr>
          <w:rFonts w:ascii="BIZ UDPゴシック" w:eastAsia="BIZ UDPゴシック" w:hAnsi="BIZ UDPゴシック"/>
          <w:sz w:val="22"/>
        </w:rPr>
      </w:pPr>
      <w:r>
        <w:rPr>
          <w:rFonts w:ascii="BIZ UDPゴシック" w:eastAsia="BIZ UDPゴシック" w:hAnsi="BIZ UDPゴシック" w:hint="eastAsia"/>
          <w:sz w:val="22"/>
        </w:rPr>
        <w:t>として《体系的・構造的・理論的》な概念</w:t>
      </w:r>
    </w:p>
    <w:p w14:paraId="13EFC534" w14:textId="77777777" w:rsidR="004714EF" w:rsidRDefault="002F5B08">
      <w:pPr>
        <w:rPr>
          <w:rFonts w:ascii="BIZ UDPゴシック" w:eastAsia="BIZ UDPゴシック" w:hAnsi="BIZ UDPゴシック"/>
          <w:sz w:val="22"/>
        </w:rPr>
      </w:pPr>
      <w:r>
        <w:rPr>
          <w:rFonts w:ascii="BIZ UDPゴシック" w:eastAsia="BIZ UDPゴシック" w:hAnsi="BIZ UDPゴシック" w:hint="eastAsia"/>
          <w:sz w:val="22"/>
        </w:rPr>
        <w:t>整理</w:t>
      </w:r>
      <w:r w:rsidR="00DB4495">
        <w:rPr>
          <w:rFonts w:ascii="BIZ UDPゴシック" w:eastAsia="BIZ UDPゴシック" w:hAnsi="BIZ UDPゴシック" w:hint="eastAsia"/>
          <w:sz w:val="22"/>
        </w:rPr>
        <w:t>が重要</w:t>
      </w:r>
      <w:r>
        <w:rPr>
          <w:rFonts w:ascii="BIZ UDPゴシック" w:eastAsia="BIZ UDPゴシック" w:hAnsi="BIZ UDPゴシック" w:hint="eastAsia"/>
          <w:sz w:val="22"/>
        </w:rPr>
        <w:t>であ</w:t>
      </w:r>
      <w:r w:rsidR="008F2B0E">
        <w:rPr>
          <w:rFonts w:ascii="BIZ UDPゴシック" w:eastAsia="BIZ UDPゴシック" w:hAnsi="BIZ UDPゴシック" w:hint="eastAsia"/>
          <w:sz w:val="22"/>
        </w:rPr>
        <w:t>り，そのことが</w:t>
      </w:r>
      <w:r w:rsidR="004714EF" w:rsidRPr="004714EF">
        <w:rPr>
          <w:rFonts w:ascii="BIZ UDPゴシック" w:eastAsia="BIZ UDPゴシック" w:hAnsi="BIZ UDPゴシック" w:hint="eastAsia"/>
          <w:sz w:val="22"/>
        </w:rPr>
        <w:t>〔</w:t>
      </w:r>
      <w:r w:rsidR="004714EF" w:rsidRPr="004714EF">
        <w:rPr>
          <w:rFonts w:ascii="BIZ UDPゴシック" w:eastAsia="BIZ UDPゴシック" w:hAnsi="BIZ UDPゴシック"/>
          <w:sz w:val="22"/>
        </w:rPr>
        <w:t>ICEモデ</w:t>
      </w:r>
    </w:p>
    <w:p w14:paraId="518C3037" w14:textId="77777777" w:rsidR="004714EF" w:rsidRDefault="004714EF">
      <w:pPr>
        <w:rPr>
          <w:rFonts w:ascii="BIZ UDPゴシック" w:eastAsia="BIZ UDPゴシック" w:hAnsi="BIZ UDPゴシック"/>
          <w:sz w:val="22"/>
        </w:rPr>
      </w:pPr>
      <w:r w:rsidRPr="004714EF">
        <w:rPr>
          <w:rFonts w:ascii="BIZ UDPゴシック" w:eastAsia="BIZ UDPゴシック" w:hAnsi="BIZ UDPゴシック"/>
          <w:sz w:val="22"/>
        </w:rPr>
        <w:t>ル〕</w:t>
      </w:r>
      <w:r>
        <w:rPr>
          <w:rFonts w:ascii="BIZ UDPゴシック" w:eastAsia="BIZ UDPゴシック" w:hAnsi="BIZ UDPゴシック" w:hint="eastAsia"/>
          <w:sz w:val="22"/>
        </w:rPr>
        <w:t>の「応用・ひろがり」と直接につながっ</w:t>
      </w:r>
    </w:p>
    <w:p w14:paraId="2617F3B4" w14:textId="77777777" w:rsidR="004714EF" w:rsidRDefault="004714EF">
      <w:pPr>
        <w:rPr>
          <w:rFonts w:ascii="BIZ UDPゴシック" w:eastAsia="BIZ UDPゴシック" w:hAnsi="BIZ UDPゴシック"/>
          <w:sz w:val="20"/>
          <w:szCs w:val="20"/>
        </w:rPr>
      </w:pPr>
      <w:r>
        <w:rPr>
          <w:rFonts w:ascii="BIZ UDPゴシック" w:eastAsia="BIZ UDPゴシック" w:hAnsi="BIZ UDPゴシック" w:hint="eastAsia"/>
          <w:sz w:val="22"/>
        </w:rPr>
        <w:t>ていると</w:t>
      </w:r>
      <w:r w:rsidR="002F5B08">
        <w:rPr>
          <w:rFonts w:ascii="BIZ UDPゴシック" w:eastAsia="BIZ UDPゴシック" w:hAnsi="BIZ UDPゴシック" w:hint="eastAsia"/>
          <w:sz w:val="22"/>
        </w:rPr>
        <w:t>思っています。</w:t>
      </w:r>
      <w:r w:rsidR="00E84BDC" w:rsidRPr="004714EF">
        <w:rPr>
          <w:rFonts w:ascii="BIZ UDPゴシック" w:eastAsia="BIZ UDPゴシック" w:hAnsi="BIZ UDPゴシック" w:hint="eastAsia"/>
          <w:sz w:val="20"/>
          <w:szCs w:val="20"/>
        </w:rPr>
        <w:t>（上の図とは順序を</w:t>
      </w:r>
    </w:p>
    <w:p w14:paraId="0CD9B583" w14:textId="7FED114F" w:rsidR="002F5B08" w:rsidRPr="004714EF" w:rsidRDefault="00E84BDC">
      <w:pPr>
        <w:rPr>
          <w:rFonts w:ascii="BIZ UDPゴシック" w:eastAsia="BIZ UDPゴシック" w:hAnsi="BIZ UDPゴシック"/>
          <w:sz w:val="20"/>
          <w:szCs w:val="20"/>
        </w:rPr>
      </w:pPr>
      <w:r w:rsidRPr="004714EF">
        <w:rPr>
          <w:rFonts w:ascii="BIZ UDPゴシック" w:eastAsia="BIZ UDPゴシック" w:hAnsi="BIZ UDPゴシック" w:hint="eastAsia"/>
          <w:sz w:val="20"/>
          <w:szCs w:val="20"/>
        </w:rPr>
        <w:t>逆にしています。）</w:t>
      </w:r>
    </w:p>
    <w:p w14:paraId="1582B843" w14:textId="77777777" w:rsidR="00A26F56" w:rsidRDefault="00A26F56">
      <w:pPr>
        <w:rPr>
          <w:rFonts w:ascii="BIZ UDPゴシック" w:eastAsia="BIZ UDPゴシック" w:hAnsi="BIZ UDPゴシック"/>
          <w:sz w:val="22"/>
        </w:rPr>
      </w:pPr>
      <w:r>
        <w:rPr>
          <w:rFonts w:ascii="BIZ UDPゴシック" w:eastAsia="BIZ UDPゴシック" w:hAnsi="BIZ UDPゴシック" w:hint="eastAsia"/>
          <w:sz w:val="22"/>
        </w:rPr>
        <w:t>◇　小学生段階から高校生段階に至る</w:t>
      </w:r>
    </w:p>
    <w:p w14:paraId="2F98D3A4" w14:textId="77777777" w:rsidR="00F72BA9" w:rsidRDefault="00A26F56">
      <w:pPr>
        <w:rPr>
          <w:rFonts w:ascii="BIZ UDPゴシック" w:eastAsia="BIZ UDPゴシック" w:hAnsi="BIZ UDPゴシック"/>
          <w:sz w:val="22"/>
        </w:rPr>
      </w:pPr>
      <w:r w:rsidRPr="00A26F56">
        <w:rPr>
          <w:rFonts w:ascii="BIZ UDPゴシック" w:eastAsia="BIZ UDPゴシック" w:hAnsi="BIZ UDPゴシック" w:hint="eastAsia"/>
          <w:sz w:val="22"/>
        </w:rPr>
        <w:t>《学び（知的活動）</w:t>
      </w:r>
      <w:r>
        <w:rPr>
          <w:rFonts w:ascii="BIZ UDPゴシック" w:eastAsia="BIZ UDPゴシック" w:hAnsi="BIZ UDPゴシック" w:hint="eastAsia"/>
          <w:sz w:val="22"/>
        </w:rPr>
        <w:t>の</w:t>
      </w:r>
      <w:r w:rsidRPr="00A26F56">
        <w:rPr>
          <w:rFonts w:ascii="BIZ UDPゴシック" w:eastAsia="BIZ UDPゴシック" w:hAnsi="BIZ UDPゴシック" w:hint="eastAsia"/>
          <w:sz w:val="22"/>
        </w:rPr>
        <w:t>構造》</w:t>
      </w:r>
      <w:r>
        <w:rPr>
          <w:rFonts w:ascii="BIZ UDPゴシック" w:eastAsia="BIZ UDPゴシック" w:hAnsi="BIZ UDPゴシック" w:hint="eastAsia"/>
          <w:sz w:val="22"/>
        </w:rPr>
        <w:t>は，上に示し</w:t>
      </w:r>
    </w:p>
    <w:p w14:paraId="2B9567FD" w14:textId="77777777" w:rsidR="00F72BA9" w:rsidRDefault="00A26F56">
      <w:pPr>
        <w:rPr>
          <w:rFonts w:ascii="BIZ UDPゴシック" w:eastAsia="BIZ UDPゴシック" w:hAnsi="BIZ UDPゴシック"/>
          <w:sz w:val="22"/>
        </w:rPr>
      </w:pPr>
      <w:r>
        <w:rPr>
          <w:rFonts w:ascii="BIZ UDPゴシック" w:eastAsia="BIZ UDPゴシック" w:hAnsi="BIZ UDPゴシック" w:hint="eastAsia"/>
          <w:sz w:val="22"/>
        </w:rPr>
        <w:t>た図と</w:t>
      </w:r>
      <w:r w:rsidR="00F72BA9">
        <w:rPr>
          <w:rFonts w:ascii="BIZ UDPゴシック" w:eastAsia="BIZ UDPゴシック" w:hAnsi="BIZ UDPゴシック" w:hint="eastAsia"/>
          <w:sz w:val="22"/>
        </w:rPr>
        <w:t>，</w:t>
      </w:r>
      <w:r>
        <w:rPr>
          <w:rFonts w:ascii="BIZ UDPゴシック" w:eastAsia="BIZ UDPゴシック" w:hAnsi="BIZ UDPゴシック" w:hint="eastAsia"/>
          <w:sz w:val="22"/>
        </w:rPr>
        <w:t>「知識・技能」に着目してみた右</w:t>
      </w:r>
    </w:p>
    <w:p w14:paraId="5F6A6105" w14:textId="77777777" w:rsidR="00F72BA9" w:rsidRDefault="00A26F56">
      <w:pPr>
        <w:rPr>
          <w:rFonts w:ascii="BIZ UDPゴシック" w:eastAsia="BIZ UDPゴシック" w:hAnsi="BIZ UDPゴシック"/>
          <w:sz w:val="22"/>
        </w:rPr>
      </w:pPr>
      <w:r>
        <w:rPr>
          <w:rFonts w:ascii="BIZ UDPゴシック" w:eastAsia="BIZ UDPゴシック" w:hAnsi="BIZ UDPゴシック" w:hint="eastAsia"/>
          <w:sz w:val="22"/>
        </w:rPr>
        <w:t>図とで概ね</w:t>
      </w:r>
      <w:r w:rsidR="00F72BA9">
        <w:rPr>
          <w:rFonts w:ascii="BIZ UDPゴシック" w:eastAsia="BIZ UDPゴシック" w:hAnsi="BIZ UDPゴシック" w:hint="eastAsia"/>
          <w:sz w:val="22"/>
        </w:rPr>
        <w:t>捉えられる</w:t>
      </w:r>
      <w:r>
        <w:rPr>
          <w:rFonts w:ascii="BIZ UDPゴシック" w:eastAsia="BIZ UDPゴシック" w:hAnsi="BIZ UDPゴシック" w:hint="eastAsia"/>
          <w:sz w:val="22"/>
        </w:rPr>
        <w:t>だろうと思ってい</w:t>
      </w:r>
    </w:p>
    <w:p w14:paraId="3B5FF6BA" w14:textId="1DC310DB" w:rsidR="00A26F56" w:rsidRDefault="00A26F56">
      <w:pPr>
        <w:rPr>
          <w:rFonts w:ascii="BIZ UDPゴシック" w:eastAsia="BIZ UDPゴシック" w:hAnsi="BIZ UDPゴシック"/>
          <w:sz w:val="22"/>
        </w:rPr>
      </w:pPr>
      <w:r>
        <w:rPr>
          <w:rFonts w:ascii="BIZ UDPゴシック" w:eastAsia="BIZ UDPゴシック" w:hAnsi="BIZ UDPゴシック" w:hint="eastAsia"/>
          <w:sz w:val="22"/>
        </w:rPr>
        <w:t>ます。</w:t>
      </w:r>
    </w:p>
    <w:p w14:paraId="68D0D7BB" w14:textId="77777777" w:rsidR="00F72BA9" w:rsidRDefault="00A26F56">
      <w:pPr>
        <w:rPr>
          <w:rFonts w:ascii="BIZ UDPゴシック" w:eastAsia="BIZ UDPゴシック" w:hAnsi="BIZ UDPゴシック"/>
          <w:sz w:val="22"/>
        </w:rPr>
      </w:pPr>
      <w:r>
        <w:rPr>
          <w:rFonts w:ascii="BIZ UDPゴシック" w:eastAsia="BIZ UDPゴシック" w:hAnsi="BIZ UDPゴシック" w:hint="eastAsia"/>
          <w:sz w:val="22"/>
        </w:rPr>
        <w:t>◇　こうした構造化</w:t>
      </w:r>
      <w:r w:rsidR="00F72BA9">
        <w:rPr>
          <w:rFonts w:ascii="BIZ UDPゴシック" w:eastAsia="BIZ UDPゴシック" w:hAnsi="BIZ UDPゴシック" w:hint="eastAsia"/>
          <w:sz w:val="22"/>
        </w:rPr>
        <w:t>を試みる</w:t>
      </w:r>
      <w:r>
        <w:rPr>
          <w:rFonts w:ascii="BIZ UDPゴシック" w:eastAsia="BIZ UDPゴシック" w:hAnsi="BIZ UDPゴシック" w:hint="eastAsia"/>
          <w:sz w:val="22"/>
        </w:rPr>
        <w:t>見方・捉え方</w:t>
      </w:r>
    </w:p>
    <w:p w14:paraId="6E251FEF" w14:textId="649BD952" w:rsidR="003060EB" w:rsidRDefault="00F72BA9" w:rsidP="00E23033">
      <w:pPr>
        <w:rPr>
          <w:rFonts w:ascii="BIZ UDPゴシック" w:eastAsia="BIZ UDPゴシック" w:hAnsi="BIZ UDPゴシック"/>
          <w:sz w:val="22"/>
        </w:rPr>
      </w:pPr>
      <w:r>
        <w:rPr>
          <w:rFonts w:ascii="BIZ UDPゴシック" w:eastAsia="BIZ UDPゴシック" w:hAnsi="BIZ UDPゴシック" w:hint="eastAsia"/>
          <w:sz w:val="22"/>
        </w:rPr>
        <w:t>自体が</w:t>
      </w:r>
      <w:r w:rsidR="004714EF">
        <w:rPr>
          <w:rFonts w:ascii="BIZ UDPゴシック" w:eastAsia="BIZ UDPゴシック" w:hAnsi="BIZ UDPゴシック" w:hint="eastAsia"/>
          <w:sz w:val="22"/>
        </w:rPr>
        <w:t>，</w:t>
      </w:r>
      <w:r w:rsidR="00A26F56">
        <w:rPr>
          <w:rFonts w:ascii="BIZ UDPゴシック" w:eastAsia="BIZ UDPゴシック" w:hAnsi="BIZ UDPゴシック" w:hint="eastAsia"/>
          <w:sz w:val="22"/>
        </w:rPr>
        <w:t>「</w:t>
      </w:r>
      <w:r w:rsidR="00F10D75">
        <w:rPr>
          <w:rFonts w:ascii="BIZ UDPゴシック" w:eastAsia="BIZ UDPゴシック" w:hAnsi="BIZ UDPゴシック" w:hint="eastAsia"/>
          <w:sz w:val="22"/>
        </w:rPr>
        <w:t>学びと</w:t>
      </w:r>
      <w:r w:rsidR="00A26F56">
        <w:rPr>
          <w:rFonts w:ascii="BIZ UDPゴシック" w:eastAsia="BIZ UDPゴシック" w:hAnsi="BIZ UDPゴシック" w:hint="eastAsia"/>
          <w:sz w:val="22"/>
        </w:rPr>
        <w:t>学び方」</w:t>
      </w:r>
      <w:r w:rsidR="00DB4495">
        <w:rPr>
          <w:rFonts w:ascii="BIZ UDPゴシック" w:eastAsia="BIZ UDPゴシック" w:hAnsi="BIZ UDPゴシック" w:hint="eastAsia"/>
          <w:sz w:val="22"/>
        </w:rPr>
        <w:t>の</w:t>
      </w:r>
      <w:r w:rsidR="00033B7C">
        <w:rPr>
          <w:rFonts w:ascii="BIZ UDPゴシック" w:eastAsia="BIZ UDPゴシック" w:hAnsi="BIZ UDPゴシック" w:hint="eastAsia"/>
          <w:sz w:val="22"/>
        </w:rPr>
        <w:t>概念</w:t>
      </w:r>
      <w:r w:rsidR="00A26F56">
        <w:rPr>
          <w:rFonts w:ascii="BIZ UDPゴシック" w:eastAsia="BIZ UDPゴシック" w:hAnsi="BIZ UDPゴシック" w:hint="eastAsia"/>
          <w:sz w:val="22"/>
        </w:rPr>
        <w:t>整理の大きな柱の</w:t>
      </w:r>
      <w:r w:rsidR="00033B7C">
        <w:rPr>
          <w:rFonts w:ascii="BIZ UDPゴシック" w:eastAsia="BIZ UDPゴシック" w:hAnsi="BIZ UDPゴシック" w:hint="eastAsia"/>
          <w:sz w:val="22"/>
        </w:rPr>
        <w:t>二つのうちの</w:t>
      </w:r>
      <w:r w:rsidR="00A26F56">
        <w:rPr>
          <w:rFonts w:ascii="BIZ UDPゴシック" w:eastAsia="BIZ UDPゴシック" w:hAnsi="BIZ UDPゴシック" w:hint="eastAsia"/>
          <w:sz w:val="22"/>
        </w:rPr>
        <w:t>一つだと思っています。私見では，「</w:t>
      </w:r>
      <w:r w:rsidR="00F10D75">
        <w:rPr>
          <w:rFonts w:ascii="BIZ UDPゴシック" w:eastAsia="BIZ UDPゴシック" w:hAnsi="BIZ UDPゴシック" w:hint="eastAsia"/>
          <w:sz w:val="22"/>
        </w:rPr>
        <w:t>学びと</w:t>
      </w:r>
      <w:r w:rsidR="00A26F56">
        <w:rPr>
          <w:rFonts w:ascii="BIZ UDPゴシック" w:eastAsia="BIZ UDPゴシック" w:hAnsi="BIZ UDPゴシック" w:hint="eastAsia"/>
          <w:sz w:val="22"/>
        </w:rPr>
        <w:t>学び方」</w:t>
      </w:r>
      <w:r w:rsidR="00DB4495">
        <w:rPr>
          <w:rFonts w:ascii="BIZ UDPゴシック" w:eastAsia="BIZ UDPゴシック" w:hAnsi="BIZ UDPゴシック" w:hint="eastAsia"/>
          <w:sz w:val="22"/>
        </w:rPr>
        <w:t>の</w:t>
      </w:r>
      <w:r w:rsidR="00033B7C">
        <w:rPr>
          <w:rFonts w:ascii="BIZ UDPゴシック" w:eastAsia="BIZ UDPゴシック" w:hAnsi="BIZ UDPゴシック" w:hint="eastAsia"/>
          <w:sz w:val="22"/>
        </w:rPr>
        <w:t>概念</w:t>
      </w:r>
      <w:r w:rsidR="00A26F56">
        <w:rPr>
          <w:rFonts w:ascii="BIZ UDPゴシック" w:eastAsia="BIZ UDPゴシック" w:hAnsi="BIZ UDPゴシック" w:hint="eastAsia"/>
          <w:sz w:val="22"/>
        </w:rPr>
        <w:t>整理</w:t>
      </w:r>
      <w:r w:rsidR="00033B7C">
        <w:rPr>
          <w:rFonts w:ascii="BIZ UDPゴシック" w:eastAsia="BIZ UDPゴシック" w:hAnsi="BIZ UDPゴシック" w:hint="eastAsia"/>
          <w:sz w:val="22"/>
        </w:rPr>
        <w:t>には二つの柱があると思っていて，一つはこうした《体系化・構造化・理論化》に重きを置く</w:t>
      </w:r>
      <w:r w:rsidR="00F10D75">
        <w:rPr>
          <w:rFonts w:ascii="BIZ UDPゴシック" w:eastAsia="BIZ UDPゴシック" w:hAnsi="BIZ UDPゴシック" w:hint="eastAsia"/>
          <w:sz w:val="22"/>
        </w:rPr>
        <w:t>「深める</w:t>
      </w:r>
      <w:r w:rsidR="00033B7C">
        <w:rPr>
          <w:rFonts w:ascii="BIZ UDPゴシック" w:eastAsia="BIZ UDPゴシック" w:hAnsi="BIZ UDPゴシック" w:hint="eastAsia"/>
          <w:sz w:val="22"/>
        </w:rPr>
        <w:t>手法</w:t>
      </w:r>
      <w:r w:rsidR="00F10D75">
        <w:rPr>
          <w:rFonts w:ascii="BIZ UDPゴシック" w:eastAsia="BIZ UDPゴシック" w:hAnsi="BIZ UDPゴシック" w:hint="eastAsia"/>
          <w:sz w:val="22"/>
        </w:rPr>
        <w:t>」</w:t>
      </w:r>
      <w:r w:rsidR="00033B7C">
        <w:rPr>
          <w:rFonts w:ascii="BIZ UDPゴシック" w:eastAsia="BIZ UDPゴシック" w:hAnsi="BIZ UDPゴシック" w:hint="eastAsia"/>
          <w:sz w:val="22"/>
        </w:rPr>
        <w:t>と，</w:t>
      </w:r>
      <w:r w:rsidR="00BC555D">
        <w:rPr>
          <w:rFonts w:ascii="BIZ UDPゴシック" w:eastAsia="BIZ UDPゴシック" w:hAnsi="BIZ UDPゴシック" w:hint="eastAsia"/>
          <w:sz w:val="22"/>
        </w:rPr>
        <w:t>いま</w:t>
      </w:r>
      <w:r w:rsidR="00033B7C">
        <w:rPr>
          <w:rFonts w:ascii="BIZ UDPゴシック" w:eastAsia="BIZ UDPゴシック" w:hAnsi="BIZ UDPゴシック" w:hint="eastAsia"/>
          <w:sz w:val="22"/>
        </w:rPr>
        <w:t>一つは，関連する知識・技能をどんどん拡大していくことで《知識の</w:t>
      </w:r>
      <w:r w:rsidR="00EE2E72">
        <w:rPr>
          <w:rFonts w:ascii="BIZ UDPゴシック" w:eastAsia="BIZ UDPゴシック" w:hAnsi="BIZ UDPゴシック" w:hint="eastAsia"/>
          <w:sz w:val="22"/>
        </w:rPr>
        <w:t>つな</w:t>
      </w:r>
      <w:r w:rsidR="00DB4495">
        <w:rPr>
          <w:rFonts w:ascii="BIZ UDPゴシック" w:eastAsia="BIZ UDPゴシック" w:hAnsi="BIZ UDPゴシック" w:hint="eastAsia"/>
          <w:sz w:val="22"/>
        </w:rPr>
        <w:t>がり</w:t>
      </w:r>
      <w:r w:rsidR="00033B7C">
        <w:rPr>
          <w:rFonts w:ascii="BIZ UDPゴシック" w:eastAsia="BIZ UDPゴシック" w:hAnsi="BIZ UDPゴシック" w:hint="eastAsia"/>
          <w:sz w:val="22"/>
        </w:rPr>
        <w:t>》自体を身に付ける</w:t>
      </w:r>
      <w:r w:rsidR="00F10D75">
        <w:rPr>
          <w:rFonts w:ascii="BIZ UDPゴシック" w:eastAsia="BIZ UDPゴシック" w:hAnsi="BIZ UDPゴシック" w:hint="eastAsia"/>
          <w:sz w:val="22"/>
        </w:rPr>
        <w:t>「拡げる</w:t>
      </w:r>
      <w:r w:rsidR="00033B7C">
        <w:rPr>
          <w:rFonts w:ascii="BIZ UDPゴシック" w:eastAsia="BIZ UDPゴシック" w:hAnsi="BIZ UDPゴシック" w:hint="eastAsia"/>
          <w:sz w:val="22"/>
        </w:rPr>
        <w:t>手法</w:t>
      </w:r>
      <w:r w:rsidR="00F10D75">
        <w:rPr>
          <w:rFonts w:ascii="BIZ UDPゴシック" w:eastAsia="BIZ UDPゴシック" w:hAnsi="BIZ UDPゴシック" w:hint="eastAsia"/>
          <w:sz w:val="22"/>
        </w:rPr>
        <w:t>」</w:t>
      </w:r>
      <w:r w:rsidR="00033B7C">
        <w:rPr>
          <w:rFonts w:ascii="BIZ UDPゴシック" w:eastAsia="BIZ UDPゴシック" w:hAnsi="BIZ UDPゴシック" w:hint="eastAsia"/>
          <w:sz w:val="22"/>
        </w:rPr>
        <w:t>があると思っています。「知識の</w:t>
      </w:r>
      <w:r w:rsidR="00EE2E72">
        <w:rPr>
          <w:rFonts w:ascii="BIZ UDPゴシック" w:eastAsia="BIZ UDPゴシック" w:hAnsi="BIZ UDPゴシック" w:hint="eastAsia"/>
          <w:sz w:val="22"/>
        </w:rPr>
        <w:t>つな</w:t>
      </w:r>
      <w:r w:rsidR="00DB4495">
        <w:rPr>
          <w:rFonts w:ascii="BIZ UDPゴシック" w:eastAsia="BIZ UDPゴシック" w:hAnsi="BIZ UDPゴシック" w:hint="eastAsia"/>
          <w:sz w:val="22"/>
        </w:rPr>
        <w:t>がり</w:t>
      </w:r>
      <w:r w:rsidR="00033B7C">
        <w:rPr>
          <w:rFonts w:ascii="BIZ UDPゴシック" w:eastAsia="BIZ UDPゴシック" w:hAnsi="BIZ UDPゴシック" w:hint="eastAsia"/>
          <w:sz w:val="22"/>
        </w:rPr>
        <w:t>・連関の在り方」自体</w:t>
      </w:r>
      <w:r w:rsidR="00036163">
        <w:rPr>
          <w:rFonts w:ascii="BIZ UDPゴシック" w:eastAsia="BIZ UDPゴシック" w:hAnsi="BIZ UDPゴシック" w:hint="eastAsia"/>
          <w:sz w:val="22"/>
        </w:rPr>
        <w:t>について</w:t>
      </w:r>
      <w:r w:rsidR="00033B7C">
        <w:rPr>
          <w:rFonts w:ascii="BIZ UDPゴシック" w:eastAsia="BIZ UDPゴシック" w:hAnsi="BIZ UDPゴシック" w:hint="eastAsia"/>
          <w:sz w:val="22"/>
        </w:rPr>
        <w:t>も知識として</w:t>
      </w:r>
      <w:r w:rsidR="00E84BDC">
        <w:rPr>
          <w:rFonts w:ascii="BIZ UDPゴシック" w:eastAsia="BIZ UDPゴシック" w:hAnsi="BIZ UDPゴシック" w:hint="eastAsia"/>
          <w:sz w:val="22"/>
        </w:rPr>
        <w:t>体得する</w:t>
      </w:r>
      <w:r w:rsidR="00033B7C">
        <w:rPr>
          <w:rFonts w:ascii="BIZ UDPゴシック" w:eastAsia="BIZ UDPゴシック" w:hAnsi="BIZ UDPゴシック" w:hint="eastAsia"/>
          <w:sz w:val="22"/>
        </w:rPr>
        <w:t>ような</w:t>
      </w:r>
      <w:r w:rsidR="00E84BDC">
        <w:rPr>
          <w:rFonts w:ascii="BIZ UDPゴシック" w:eastAsia="BIZ UDPゴシック" w:hAnsi="BIZ UDPゴシック" w:hint="eastAsia"/>
          <w:sz w:val="22"/>
        </w:rPr>
        <w:t>イメージになると思っています。</w:t>
      </w:r>
      <w:bookmarkEnd w:id="0"/>
    </w:p>
    <w:p w14:paraId="6C2B34E0" w14:textId="5AD02F1E" w:rsidR="00E84BDC" w:rsidRDefault="00036163" w:rsidP="00E23033">
      <w:pPr>
        <w:rPr>
          <w:rFonts w:ascii="BIZ UDPゴシック" w:eastAsia="BIZ UDPゴシック" w:hAnsi="BIZ UDPゴシック"/>
          <w:sz w:val="22"/>
        </w:rPr>
      </w:pPr>
      <w:r>
        <w:rPr>
          <w:rFonts w:ascii="BIZ UDPゴシック" w:eastAsia="BIZ UDPゴシック" w:hAnsi="BIZ UDPゴシック"/>
          <w:noProof/>
          <w:sz w:val="22"/>
        </w:rPr>
        <mc:AlternateContent>
          <mc:Choice Requires="wps">
            <w:drawing>
              <wp:anchor distT="0" distB="0" distL="114300" distR="114300" simplePos="0" relativeHeight="251664384" behindDoc="0" locked="0" layoutInCell="1" allowOverlap="1" wp14:anchorId="7FAC8882" wp14:editId="2FB294F0">
                <wp:simplePos x="0" y="0"/>
                <wp:positionH relativeFrom="column">
                  <wp:posOffset>10160</wp:posOffset>
                </wp:positionH>
                <wp:positionV relativeFrom="paragraph">
                  <wp:posOffset>95250</wp:posOffset>
                </wp:positionV>
                <wp:extent cx="6477000" cy="1371600"/>
                <wp:effectExtent l="0" t="0" r="19050" b="19050"/>
                <wp:wrapNone/>
                <wp:docPr id="1557881101" name="テキスト ボックス 1"/>
                <wp:cNvGraphicFramePr/>
                <a:graphic xmlns:a="http://schemas.openxmlformats.org/drawingml/2006/main">
                  <a:graphicData uri="http://schemas.microsoft.com/office/word/2010/wordprocessingShape">
                    <wps:wsp>
                      <wps:cNvSpPr txBox="1"/>
                      <wps:spPr>
                        <a:xfrm>
                          <a:off x="0" y="0"/>
                          <a:ext cx="6477000" cy="1371600"/>
                        </a:xfrm>
                        <a:prstGeom prst="rect">
                          <a:avLst/>
                        </a:prstGeom>
                        <a:noFill/>
                        <a:ln w="19050">
                          <a:solidFill>
                            <a:schemeClr val="accent1"/>
                          </a:solidFill>
                          <a:prstDash val="sysDash"/>
                        </a:ln>
                      </wps:spPr>
                      <wps:txbx>
                        <w:txbxContent>
                          <w:p w14:paraId="23FC0BE6" w14:textId="2BEE4A48" w:rsidR="00036163" w:rsidRPr="00F72BA9" w:rsidRDefault="00036163">
                            <w:pPr>
                              <w:rPr>
                                <w:rFonts w:ascii="BIZ UDPゴシック" w:eastAsia="BIZ UDPゴシック" w:hAnsi="BIZ UDPゴシック"/>
                                <w:b/>
                                <w:bCs/>
                                <w:color w:val="C00000"/>
                                <w:sz w:val="18"/>
                                <w:szCs w:val="18"/>
                              </w:rPr>
                            </w:pPr>
                            <w:r w:rsidRPr="00F72BA9">
                              <w:rPr>
                                <w:rFonts w:ascii="BIZ UDPゴシック" w:eastAsia="BIZ UDPゴシック" w:hAnsi="BIZ UDPゴシック" w:hint="eastAsia"/>
                                <w:b/>
                                <w:bCs/>
                                <w:color w:val="C00000"/>
                                <w:sz w:val="22"/>
                              </w:rPr>
                              <w:t>小中高生の「学びと学び方」についての二本柱</w:t>
                            </w:r>
                            <w:r w:rsidRPr="00F72BA9">
                              <w:rPr>
                                <w:rFonts w:ascii="BIZ UDPゴシック" w:eastAsia="BIZ UDPゴシック" w:hAnsi="BIZ UDPゴシック" w:hint="eastAsia"/>
                                <w:b/>
                                <w:bCs/>
                                <w:color w:val="C00000"/>
                                <w:sz w:val="18"/>
                                <w:szCs w:val="18"/>
                              </w:rPr>
                              <w:t>（村上私見）</w:t>
                            </w:r>
                          </w:p>
                          <w:p w14:paraId="0C03E2A6" w14:textId="77777777" w:rsidR="00EE2E72" w:rsidRPr="00F72BA9" w:rsidRDefault="00036163">
                            <w:pPr>
                              <w:rPr>
                                <w:rFonts w:ascii="BIZ UDPゴシック" w:eastAsia="BIZ UDPゴシック" w:hAnsi="BIZ UDPゴシック"/>
                                <w:color w:val="0000CC"/>
                                <w:sz w:val="22"/>
                              </w:rPr>
                            </w:pPr>
                            <w:r w:rsidRPr="00F72BA9">
                              <w:rPr>
                                <w:rFonts w:ascii="BIZ UDPゴシック" w:eastAsia="BIZ UDPゴシック" w:hAnsi="BIZ UDPゴシック" w:hint="eastAsia"/>
                                <w:color w:val="0000CC"/>
                                <w:sz w:val="22"/>
                              </w:rPr>
                              <w:t>▽　知識・技能を身に付けることと連動して</w:t>
                            </w:r>
                            <w:r w:rsidR="00EE2E72" w:rsidRPr="00F72BA9">
                              <w:rPr>
                                <w:rFonts w:ascii="BIZ UDPゴシック" w:eastAsia="BIZ UDPゴシック" w:hAnsi="BIZ UDPゴシック" w:hint="eastAsia"/>
                                <w:color w:val="0000CC"/>
                                <w:sz w:val="22"/>
                              </w:rPr>
                              <w:t>，事象・できごとのつながり・背景などについて，</w:t>
                            </w:r>
                          </w:p>
                          <w:p w14:paraId="399A53F2" w14:textId="779D22B6" w:rsidR="00036163" w:rsidRPr="00F72BA9" w:rsidRDefault="00EE2E72" w:rsidP="00EE2E72">
                            <w:pPr>
                              <w:ind w:firstLineChars="100" w:firstLine="250"/>
                              <w:rPr>
                                <w:rFonts w:ascii="BIZ UDPゴシック" w:eastAsia="BIZ UDPゴシック" w:hAnsi="BIZ UDPゴシック"/>
                                <w:color w:val="0000CC"/>
                                <w:sz w:val="22"/>
                              </w:rPr>
                            </w:pPr>
                            <w:r w:rsidRPr="00F72BA9">
                              <w:rPr>
                                <w:rFonts w:ascii="BIZ UDPゴシック" w:eastAsia="BIZ UDPゴシック" w:hAnsi="BIZ UDPゴシック" w:hint="eastAsia"/>
                                <w:color w:val="0000CC"/>
                                <w:sz w:val="22"/>
                              </w:rPr>
                              <w:t>体系的・構造</w:t>
                            </w:r>
                            <w:r w:rsidR="0044414C">
                              <w:rPr>
                                <w:rFonts w:ascii="BIZ UDPゴシック" w:eastAsia="BIZ UDPゴシック" w:hAnsi="BIZ UDPゴシック" w:hint="eastAsia"/>
                                <w:color w:val="0000CC"/>
                                <w:sz w:val="22"/>
                              </w:rPr>
                              <w:t>的</w:t>
                            </w:r>
                            <w:r w:rsidRPr="00F72BA9">
                              <w:rPr>
                                <w:rFonts w:ascii="BIZ UDPゴシック" w:eastAsia="BIZ UDPゴシック" w:hAnsi="BIZ UDPゴシック" w:hint="eastAsia"/>
                                <w:color w:val="0000CC"/>
                                <w:sz w:val="22"/>
                              </w:rPr>
                              <w:t>・理論的に深めることで概念整理する</w:t>
                            </w:r>
                            <w:r w:rsidR="00F10D75">
                              <w:rPr>
                                <w:rFonts w:ascii="BIZ UDPゴシック" w:eastAsia="BIZ UDPゴシック" w:hAnsi="BIZ UDPゴシック" w:hint="eastAsia"/>
                                <w:color w:val="0000CC"/>
                                <w:sz w:val="22"/>
                              </w:rPr>
                              <w:t>【深める手</w:t>
                            </w:r>
                            <w:r w:rsidRPr="00F72BA9">
                              <w:rPr>
                                <w:rFonts w:ascii="BIZ UDPゴシック" w:eastAsia="BIZ UDPゴシック" w:hAnsi="BIZ UDPゴシック" w:hint="eastAsia"/>
                                <w:color w:val="0000CC"/>
                                <w:sz w:val="22"/>
                              </w:rPr>
                              <w:t>法</w:t>
                            </w:r>
                            <w:r w:rsidR="00F10D75">
                              <w:rPr>
                                <w:rFonts w:ascii="BIZ UDPゴシック" w:eastAsia="BIZ UDPゴシック" w:hAnsi="BIZ UDPゴシック" w:hint="eastAsia"/>
                                <w:color w:val="0000CC"/>
                                <w:sz w:val="22"/>
                              </w:rPr>
                              <w:t>】</w:t>
                            </w:r>
                          </w:p>
                          <w:p w14:paraId="0E51211E" w14:textId="77777777" w:rsidR="0044414C" w:rsidRDefault="00EE2E72">
                            <w:pPr>
                              <w:rPr>
                                <w:rFonts w:ascii="BIZ UDPゴシック" w:eastAsia="BIZ UDPゴシック" w:hAnsi="BIZ UDPゴシック"/>
                                <w:color w:val="0000CC"/>
                                <w:sz w:val="22"/>
                              </w:rPr>
                            </w:pPr>
                            <w:r w:rsidRPr="00F72BA9">
                              <w:rPr>
                                <w:rFonts w:ascii="BIZ UDPゴシック" w:eastAsia="BIZ UDPゴシック" w:hAnsi="BIZ UDPゴシック" w:hint="eastAsia"/>
                                <w:color w:val="0000CC"/>
                                <w:sz w:val="22"/>
                              </w:rPr>
                              <w:t>▽　初期段階での知識・技能をもとに，関連する事象・できごとについて「拡大・拡充</w:t>
                            </w:r>
                            <w:r w:rsidR="0044414C">
                              <w:rPr>
                                <w:rFonts w:ascii="BIZ UDPゴシック" w:eastAsia="BIZ UDPゴシック" w:hAnsi="BIZ UDPゴシック" w:hint="eastAsia"/>
                                <w:color w:val="0000CC"/>
                                <w:sz w:val="22"/>
                              </w:rPr>
                              <w:t>・習熟</w:t>
                            </w:r>
                            <w:r w:rsidRPr="00F72BA9">
                              <w:rPr>
                                <w:rFonts w:ascii="BIZ UDPゴシック" w:eastAsia="BIZ UDPゴシック" w:hAnsi="BIZ UDPゴシック" w:hint="eastAsia"/>
                                <w:color w:val="0000CC"/>
                                <w:sz w:val="22"/>
                              </w:rPr>
                              <w:t>」</w:t>
                            </w:r>
                          </w:p>
                          <w:p w14:paraId="21242D8E" w14:textId="406514FD" w:rsidR="00EE2E72" w:rsidRPr="00F72BA9" w:rsidRDefault="00EE2E72" w:rsidP="00F72BA9">
                            <w:pPr>
                              <w:ind w:firstLineChars="100" w:firstLine="250"/>
                              <w:rPr>
                                <w:rFonts w:ascii="BIZ UDPゴシック" w:eastAsia="BIZ UDPゴシック" w:hAnsi="BIZ UDPゴシック"/>
                                <w:color w:val="0000CC"/>
                                <w:sz w:val="22"/>
                              </w:rPr>
                            </w:pPr>
                            <w:r w:rsidRPr="00F72BA9">
                              <w:rPr>
                                <w:rFonts w:ascii="BIZ UDPゴシック" w:eastAsia="BIZ UDPゴシック" w:hAnsi="BIZ UDPゴシック" w:hint="eastAsia"/>
                                <w:color w:val="0000CC"/>
                                <w:sz w:val="22"/>
                              </w:rPr>
                              <w:t>していくことで，より大きな</w:t>
                            </w:r>
                            <w:r w:rsidR="00F72BA9" w:rsidRPr="00F72BA9">
                              <w:rPr>
                                <w:rFonts w:ascii="BIZ UDPゴシック" w:eastAsia="BIZ UDPゴシック" w:hAnsi="BIZ UDPゴシック" w:hint="eastAsia"/>
                                <w:color w:val="0000CC"/>
                                <w:sz w:val="22"/>
                              </w:rPr>
                              <w:t>つながりの</w:t>
                            </w:r>
                            <w:r w:rsidRPr="00F72BA9">
                              <w:rPr>
                                <w:rFonts w:ascii="BIZ UDPゴシック" w:eastAsia="BIZ UDPゴシック" w:hAnsi="BIZ UDPゴシック" w:hint="eastAsia"/>
                                <w:color w:val="0000CC"/>
                                <w:sz w:val="22"/>
                              </w:rPr>
                              <w:t>関連知識・技能を身に付ける</w:t>
                            </w:r>
                            <w:r w:rsidR="00F10D75">
                              <w:rPr>
                                <w:rFonts w:ascii="BIZ UDPゴシック" w:eastAsia="BIZ UDPゴシック" w:hAnsi="BIZ UDPゴシック" w:hint="eastAsia"/>
                                <w:color w:val="0000CC"/>
                                <w:sz w:val="22"/>
                              </w:rPr>
                              <w:t>【拡げる手</w:t>
                            </w:r>
                            <w:r w:rsidRPr="00F72BA9">
                              <w:rPr>
                                <w:rFonts w:ascii="BIZ UDPゴシック" w:eastAsia="BIZ UDPゴシック" w:hAnsi="BIZ UDPゴシック" w:hint="eastAsia"/>
                                <w:color w:val="0000CC"/>
                                <w:sz w:val="22"/>
                              </w:rPr>
                              <w:t>法</w:t>
                            </w:r>
                            <w:r w:rsidR="00F10D75">
                              <w:rPr>
                                <w:rFonts w:ascii="BIZ UDPゴシック" w:eastAsia="BIZ UDPゴシック" w:hAnsi="BIZ UDPゴシック" w:hint="eastAsia"/>
                                <w:color w:val="0000CC"/>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AC8882" id="_x0000_t202" coordsize="21600,21600" o:spt="202" path="m,l,21600r21600,l21600,xe">
                <v:stroke joinstyle="miter"/>
                <v:path gradientshapeok="t" o:connecttype="rect"/>
              </v:shapetype>
              <v:shape id="_x0000_s1030" type="#_x0000_t202" style="position:absolute;left:0;text-align:left;margin-left:.8pt;margin-top:7.5pt;width:510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" filled="f" strokecolor="#4472c4 [3204]" strokeweight="1.5pt">
                <v:stroke dashstyle="3 1"/>
                <v:textbox>
                  <w:txbxContent>
                    <w:p w14:paraId="23FC0BE6" w14:textId="2BEE4A48" w:rsidR="00036163" w:rsidRPr="00F72BA9" w:rsidRDefault="00036163">
                      <w:pPr>
                        <w:rPr>
                          <w:rFonts w:ascii="BIZ UDPゴシック" w:eastAsia="BIZ UDPゴシック" w:hAnsi="BIZ UDPゴシック"/>
                          <w:b/>
                          <w:bCs/>
                          <w:color w:val="C00000"/>
                          <w:sz w:val="18"/>
                          <w:szCs w:val="18"/>
                        </w:rPr>
                      </w:pPr>
                      <w:r w:rsidRPr="00F72BA9">
                        <w:rPr>
                          <w:rFonts w:ascii="BIZ UDPゴシック" w:eastAsia="BIZ UDPゴシック" w:hAnsi="BIZ UDPゴシック" w:hint="eastAsia"/>
                          <w:b/>
                          <w:bCs/>
                          <w:color w:val="C00000"/>
                          <w:sz w:val="22"/>
                        </w:rPr>
                        <w:t>小中高生の「学びと学び方」についての二本柱</w:t>
                      </w:r>
                      <w:r w:rsidRPr="00F72BA9">
                        <w:rPr>
                          <w:rFonts w:ascii="BIZ UDPゴシック" w:eastAsia="BIZ UDPゴシック" w:hAnsi="BIZ UDPゴシック" w:hint="eastAsia"/>
                          <w:b/>
                          <w:bCs/>
                          <w:color w:val="C00000"/>
                          <w:sz w:val="18"/>
                          <w:szCs w:val="18"/>
                        </w:rPr>
                        <w:t>（村上私見）</w:t>
                      </w:r>
                    </w:p>
                    <w:p w14:paraId="0C03E2A6" w14:textId="77777777" w:rsidR="00EE2E72" w:rsidRPr="00F72BA9" w:rsidRDefault="00036163">
                      <w:pPr>
                        <w:rPr>
                          <w:rFonts w:ascii="BIZ UDPゴシック" w:eastAsia="BIZ UDPゴシック" w:hAnsi="BIZ UDPゴシック"/>
                          <w:color w:val="0000CC"/>
                          <w:sz w:val="22"/>
                        </w:rPr>
                      </w:pPr>
                      <w:r w:rsidRPr="00F72BA9">
                        <w:rPr>
                          <w:rFonts w:ascii="BIZ UDPゴシック" w:eastAsia="BIZ UDPゴシック" w:hAnsi="BIZ UDPゴシック" w:hint="eastAsia"/>
                          <w:color w:val="0000CC"/>
                          <w:sz w:val="22"/>
                        </w:rPr>
                        <w:t>▽　知識・技能を身に付けることと連動して</w:t>
                      </w:r>
                      <w:r w:rsidR="00EE2E72" w:rsidRPr="00F72BA9">
                        <w:rPr>
                          <w:rFonts w:ascii="BIZ UDPゴシック" w:eastAsia="BIZ UDPゴシック" w:hAnsi="BIZ UDPゴシック" w:hint="eastAsia"/>
                          <w:color w:val="0000CC"/>
                          <w:sz w:val="22"/>
                        </w:rPr>
                        <w:t>，事象・できごとのつながり・背景などについて，</w:t>
                      </w:r>
                    </w:p>
                    <w:p w14:paraId="399A53F2" w14:textId="779D22B6" w:rsidR="00036163" w:rsidRPr="00F72BA9" w:rsidRDefault="00EE2E72" w:rsidP="00EE2E72">
                      <w:pPr>
                        <w:ind w:firstLineChars="100" w:firstLine="250"/>
                        <w:rPr>
                          <w:rFonts w:ascii="BIZ UDPゴシック" w:eastAsia="BIZ UDPゴシック" w:hAnsi="BIZ UDPゴシック"/>
                          <w:color w:val="0000CC"/>
                          <w:sz w:val="22"/>
                        </w:rPr>
                      </w:pPr>
                      <w:r w:rsidRPr="00F72BA9">
                        <w:rPr>
                          <w:rFonts w:ascii="BIZ UDPゴシック" w:eastAsia="BIZ UDPゴシック" w:hAnsi="BIZ UDPゴシック" w:hint="eastAsia"/>
                          <w:color w:val="0000CC"/>
                          <w:sz w:val="22"/>
                        </w:rPr>
                        <w:t>体系的・構造</w:t>
                      </w:r>
                      <w:r w:rsidR="0044414C">
                        <w:rPr>
                          <w:rFonts w:ascii="BIZ UDPゴシック" w:eastAsia="BIZ UDPゴシック" w:hAnsi="BIZ UDPゴシック" w:hint="eastAsia"/>
                          <w:color w:val="0000CC"/>
                          <w:sz w:val="22"/>
                        </w:rPr>
                        <w:t>的</w:t>
                      </w:r>
                      <w:r w:rsidRPr="00F72BA9">
                        <w:rPr>
                          <w:rFonts w:ascii="BIZ UDPゴシック" w:eastAsia="BIZ UDPゴシック" w:hAnsi="BIZ UDPゴシック" w:hint="eastAsia"/>
                          <w:color w:val="0000CC"/>
                          <w:sz w:val="22"/>
                        </w:rPr>
                        <w:t>・理論的に深めることで概念整理する</w:t>
                      </w:r>
                      <w:r w:rsidR="00F10D75">
                        <w:rPr>
                          <w:rFonts w:ascii="BIZ UDPゴシック" w:eastAsia="BIZ UDPゴシック" w:hAnsi="BIZ UDPゴシック" w:hint="eastAsia"/>
                          <w:color w:val="0000CC"/>
                          <w:sz w:val="22"/>
                        </w:rPr>
                        <w:t>【深める手</w:t>
                      </w:r>
                      <w:r w:rsidRPr="00F72BA9">
                        <w:rPr>
                          <w:rFonts w:ascii="BIZ UDPゴシック" w:eastAsia="BIZ UDPゴシック" w:hAnsi="BIZ UDPゴシック" w:hint="eastAsia"/>
                          <w:color w:val="0000CC"/>
                          <w:sz w:val="22"/>
                        </w:rPr>
                        <w:t>法</w:t>
                      </w:r>
                      <w:r w:rsidR="00F10D75">
                        <w:rPr>
                          <w:rFonts w:ascii="BIZ UDPゴシック" w:eastAsia="BIZ UDPゴシック" w:hAnsi="BIZ UDPゴシック" w:hint="eastAsia"/>
                          <w:color w:val="0000CC"/>
                          <w:sz w:val="22"/>
                        </w:rPr>
                        <w:t>】</w:t>
                      </w:r>
                    </w:p>
                    <w:p w14:paraId="0E51211E" w14:textId="77777777" w:rsidR="0044414C" w:rsidRDefault="00EE2E72">
                      <w:pPr>
                        <w:rPr>
                          <w:rFonts w:ascii="BIZ UDPゴシック" w:eastAsia="BIZ UDPゴシック" w:hAnsi="BIZ UDPゴシック"/>
                          <w:color w:val="0000CC"/>
                          <w:sz w:val="22"/>
                        </w:rPr>
                      </w:pPr>
                      <w:r w:rsidRPr="00F72BA9">
                        <w:rPr>
                          <w:rFonts w:ascii="BIZ UDPゴシック" w:eastAsia="BIZ UDPゴシック" w:hAnsi="BIZ UDPゴシック" w:hint="eastAsia"/>
                          <w:color w:val="0000CC"/>
                          <w:sz w:val="22"/>
                        </w:rPr>
                        <w:t>▽　初期段階での知識・技能をもとに，関連する事象・できごとについて「拡大・拡充</w:t>
                      </w:r>
                      <w:r w:rsidR="0044414C">
                        <w:rPr>
                          <w:rFonts w:ascii="BIZ UDPゴシック" w:eastAsia="BIZ UDPゴシック" w:hAnsi="BIZ UDPゴシック" w:hint="eastAsia"/>
                          <w:color w:val="0000CC"/>
                          <w:sz w:val="22"/>
                        </w:rPr>
                        <w:t>・習熟</w:t>
                      </w:r>
                      <w:r w:rsidRPr="00F72BA9">
                        <w:rPr>
                          <w:rFonts w:ascii="BIZ UDPゴシック" w:eastAsia="BIZ UDPゴシック" w:hAnsi="BIZ UDPゴシック" w:hint="eastAsia"/>
                          <w:color w:val="0000CC"/>
                          <w:sz w:val="22"/>
                        </w:rPr>
                        <w:t>」</w:t>
                      </w:r>
                    </w:p>
                    <w:p w14:paraId="21242D8E" w14:textId="406514FD" w:rsidR="00EE2E72" w:rsidRPr="00F72BA9" w:rsidRDefault="00EE2E72" w:rsidP="00F72BA9">
                      <w:pPr>
                        <w:ind w:firstLineChars="100" w:firstLine="250"/>
                        <w:rPr>
                          <w:rFonts w:ascii="BIZ UDPゴシック" w:eastAsia="BIZ UDPゴシック" w:hAnsi="BIZ UDPゴシック"/>
                          <w:color w:val="0000CC"/>
                          <w:sz w:val="22"/>
                        </w:rPr>
                      </w:pPr>
                      <w:r w:rsidRPr="00F72BA9">
                        <w:rPr>
                          <w:rFonts w:ascii="BIZ UDPゴシック" w:eastAsia="BIZ UDPゴシック" w:hAnsi="BIZ UDPゴシック" w:hint="eastAsia"/>
                          <w:color w:val="0000CC"/>
                          <w:sz w:val="22"/>
                        </w:rPr>
                        <w:t>していくことで，より大きな</w:t>
                      </w:r>
                      <w:r w:rsidR="00F72BA9" w:rsidRPr="00F72BA9">
                        <w:rPr>
                          <w:rFonts w:ascii="BIZ UDPゴシック" w:eastAsia="BIZ UDPゴシック" w:hAnsi="BIZ UDPゴシック" w:hint="eastAsia"/>
                          <w:color w:val="0000CC"/>
                          <w:sz w:val="22"/>
                        </w:rPr>
                        <w:t>つながりの</w:t>
                      </w:r>
                      <w:r w:rsidRPr="00F72BA9">
                        <w:rPr>
                          <w:rFonts w:ascii="BIZ UDPゴシック" w:eastAsia="BIZ UDPゴシック" w:hAnsi="BIZ UDPゴシック" w:hint="eastAsia"/>
                          <w:color w:val="0000CC"/>
                          <w:sz w:val="22"/>
                        </w:rPr>
                        <w:t>関連知識・技能を身に付ける</w:t>
                      </w:r>
                      <w:r w:rsidR="00F10D75">
                        <w:rPr>
                          <w:rFonts w:ascii="BIZ UDPゴシック" w:eastAsia="BIZ UDPゴシック" w:hAnsi="BIZ UDPゴシック" w:hint="eastAsia"/>
                          <w:color w:val="0000CC"/>
                          <w:sz w:val="22"/>
                        </w:rPr>
                        <w:t>【拡げる手</w:t>
                      </w:r>
                      <w:r w:rsidRPr="00F72BA9">
                        <w:rPr>
                          <w:rFonts w:ascii="BIZ UDPゴシック" w:eastAsia="BIZ UDPゴシック" w:hAnsi="BIZ UDPゴシック" w:hint="eastAsia"/>
                          <w:color w:val="0000CC"/>
                          <w:sz w:val="22"/>
                        </w:rPr>
                        <w:t>法</w:t>
                      </w:r>
                      <w:r w:rsidR="00F10D75">
                        <w:rPr>
                          <w:rFonts w:ascii="BIZ UDPゴシック" w:eastAsia="BIZ UDPゴシック" w:hAnsi="BIZ UDPゴシック" w:hint="eastAsia"/>
                          <w:color w:val="0000CC"/>
                          <w:sz w:val="22"/>
                        </w:rPr>
                        <w:t>】</w:t>
                      </w:r>
                    </w:p>
                  </w:txbxContent>
                </v:textbox>
              </v:shape>
            </w:pict>
          </mc:Fallback>
        </mc:AlternateContent>
      </w:r>
    </w:p>
    <w:p w14:paraId="10A29253" w14:textId="77777777" w:rsidR="00036163" w:rsidRDefault="00036163" w:rsidP="00E23033">
      <w:pPr>
        <w:rPr>
          <w:rFonts w:ascii="BIZ UDPゴシック" w:eastAsia="BIZ UDPゴシック" w:hAnsi="BIZ UDPゴシック"/>
          <w:sz w:val="22"/>
        </w:rPr>
      </w:pPr>
    </w:p>
    <w:p w14:paraId="308B7ACF" w14:textId="77777777" w:rsidR="00036163" w:rsidRDefault="00036163" w:rsidP="00E23033">
      <w:pPr>
        <w:rPr>
          <w:rFonts w:ascii="BIZ UDPゴシック" w:eastAsia="BIZ UDPゴシック" w:hAnsi="BIZ UDPゴシック"/>
          <w:sz w:val="22"/>
        </w:rPr>
      </w:pPr>
    </w:p>
    <w:p w14:paraId="1998FF36" w14:textId="77777777" w:rsidR="00036163" w:rsidRDefault="00036163" w:rsidP="00E23033">
      <w:pPr>
        <w:rPr>
          <w:rFonts w:ascii="BIZ UDPゴシック" w:eastAsia="BIZ UDPゴシック" w:hAnsi="BIZ UDPゴシック"/>
          <w:sz w:val="22"/>
        </w:rPr>
      </w:pPr>
    </w:p>
    <w:p w14:paraId="5A67AF3F" w14:textId="77777777" w:rsidR="00036163" w:rsidRPr="00036163" w:rsidRDefault="00036163" w:rsidP="00E23033">
      <w:pPr>
        <w:rPr>
          <w:rFonts w:ascii="BIZ UDPゴシック" w:eastAsia="BIZ UDPゴシック" w:hAnsi="BIZ UDPゴシック"/>
          <w:sz w:val="22"/>
        </w:rPr>
      </w:pPr>
    </w:p>
    <w:p w14:paraId="01FAD680" w14:textId="77777777" w:rsidR="00E84BDC" w:rsidRDefault="00E84BDC" w:rsidP="00E23033">
      <w:pPr>
        <w:rPr>
          <w:rFonts w:ascii="BIZ UDPゴシック" w:eastAsia="BIZ UDPゴシック" w:hAnsi="BIZ UDPゴシック"/>
          <w:sz w:val="22"/>
        </w:rPr>
      </w:pPr>
    </w:p>
    <w:p w14:paraId="63D40F45" w14:textId="4A253EBE" w:rsidR="00F72BA9" w:rsidRDefault="00F72BA9" w:rsidP="00E23033">
      <w:pPr>
        <w:rPr>
          <w:rFonts w:ascii="BIZ UDPゴシック" w:eastAsia="BIZ UDPゴシック" w:hAnsi="BIZ UDPゴシック"/>
          <w:sz w:val="22"/>
        </w:rPr>
      </w:pPr>
      <w:r>
        <w:rPr>
          <w:rFonts w:ascii="BIZ UDPゴシック" w:eastAsia="BIZ UDPゴシック" w:hAnsi="BIZ UDPゴシック" w:hint="eastAsia"/>
          <w:sz w:val="22"/>
        </w:rPr>
        <w:t xml:space="preserve">▽　</w:t>
      </w:r>
      <w:r w:rsidR="005E2794">
        <w:rPr>
          <w:rFonts w:ascii="BIZ UDPゴシック" w:eastAsia="BIZ UDPゴシック" w:hAnsi="BIZ UDPゴシック" w:hint="eastAsia"/>
          <w:sz w:val="22"/>
        </w:rPr>
        <w:t>私の</w:t>
      </w:r>
      <w:r w:rsidR="005E2794" w:rsidRPr="005E2794">
        <w:rPr>
          <w:rFonts w:ascii="BIZ UDPゴシック" w:eastAsia="BIZ UDPゴシック" w:hAnsi="BIZ UDPゴシック" w:hint="eastAsia"/>
          <w:sz w:val="22"/>
        </w:rPr>
        <w:t>小中高時代</w:t>
      </w:r>
      <w:r w:rsidR="005E2794">
        <w:rPr>
          <w:rFonts w:ascii="BIZ UDPゴシック" w:eastAsia="BIZ UDPゴシック" w:hAnsi="BIZ UDPゴシック" w:hint="eastAsia"/>
          <w:sz w:val="22"/>
        </w:rPr>
        <w:t>は</w:t>
      </w:r>
      <w:r>
        <w:rPr>
          <w:rFonts w:ascii="BIZ UDPゴシック" w:eastAsia="BIZ UDPゴシック" w:hAnsi="BIZ UDPゴシック" w:hint="eastAsia"/>
          <w:sz w:val="22"/>
        </w:rPr>
        <w:t>今の時代とは</w:t>
      </w:r>
      <w:r w:rsidR="005E2794">
        <w:rPr>
          <w:rFonts w:ascii="BIZ UDPゴシック" w:eastAsia="BIZ UDPゴシック" w:hAnsi="BIZ UDPゴシック" w:hint="eastAsia"/>
          <w:sz w:val="22"/>
        </w:rPr>
        <w:t>状況も環境も大きく</w:t>
      </w:r>
      <w:r>
        <w:rPr>
          <w:rFonts w:ascii="BIZ UDPゴシック" w:eastAsia="BIZ UDPゴシック" w:hAnsi="BIZ UDPゴシック" w:hint="eastAsia"/>
          <w:sz w:val="22"/>
        </w:rPr>
        <w:t>異なりますが，</w:t>
      </w:r>
      <w:r w:rsidR="00890A51">
        <w:rPr>
          <w:rFonts w:ascii="BIZ UDPゴシック" w:eastAsia="BIZ UDPゴシック" w:hAnsi="BIZ UDPゴシック" w:hint="eastAsia"/>
          <w:sz w:val="22"/>
        </w:rPr>
        <w:t>家で自分から熱心に勉強することもそれほど多くなく，</w:t>
      </w:r>
      <w:r>
        <w:rPr>
          <w:rFonts w:ascii="BIZ UDPゴシック" w:eastAsia="BIZ UDPゴシック" w:hAnsi="BIZ UDPゴシック" w:hint="eastAsia"/>
          <w:sz w:val="22"/>
        </w:rPr>
        <w:t>学習塾に行くこともな</w:t>
      </w:r>
      <w:r w:rsidR="005E2794">
        <w:rPr>
          <w:rFonts w:ascii="BIZ UDPゴシック" w:eastAsia="BIZ UDPゴシック" w:hAnsi="BIZ UDPゴシック" w:hint="eastAsia"/>
          <w:sz w:val="22"/>
        </w:rPr>
        <w:t>かった</w:t>
      </w:r>
      <w:r w:rsidR="00890A51">
        <w:rPr>
          <w:rFonts w:ascii="BIZ UDPゴシック" w:eastAsia="BIZ UDPゴシック" w:hAnsi="BIZ UDPゴシック" w:hint="eastAsia"/>
          <w:sz w:val="22"/>
        </w:rPr>
        <w:t>私自身は，習ったことなどのつながり・背景にあることなどを「自分なりに考え方整理」してみるような方法を行っていたように思います。特に高校時代には，周りに「博学・博識」と呼べるような人</w:t>
      </w:r>
      <w:r w:rsidR="007E2B99">
        <w:rPr>
          <w:rFonts w:ascii="BIZ UDPゴシック" w:eastAsia="BIZ UDPゴシック" w:hAnsi="BIZ UDPゴシック" w:hint="eastAsia"/>
          <w:sz w:val="22"/>
        </w:rPr>
        <w:t>や</w:t>
      </w:r>
      <w:r w:rsidR="00890A51">
        <w:rPr>
          <w:rFonts w:ascii="BIZ UDPゴシック" w:eastAsia="BIZ UDPゴシック" w:hAnsi="BIZ UDPゴシック" w:hint="eastAsia"/>
          <w:sz w:val="22"/>
        </w:rPr>
        <w:t>２つの柱を体得しているような人が多くいて，自分自身の「学びと学び方」について足りなさを感じることが多かったように覚えています。</w:t>
      </w:r>
    </w:p>
    <w:p w14:paraId="092020FC" w14:textId="77777777" w:rsidR="00F72BA9" w:rsidRDefault="00F72BA9" w:rsidP="00E23033">
      <w:pPr>
        <w:rPr>
          <w:rFonts w:ascii="BIZ UDPゴシック" w:eastAsia="BIZ UDPゴシック" w:hAnsi="BIZ UDPゴシック" w:hint="eastAsia"/>
          <w:sz w:val="22"/>
        </w:rPr>
      </w:pPr>
    </w:p>
    <w:p w14:paraId="3B27FD3A" w14:textId="7270512B" w:rsidR="00E84BDC" w:rsidRDefault="00B37349" w:rsidP="00E23033">
      <w:pPr>
        <w:rPr>
          <w:rFonts w:ascii="BIZ UDPゴシック" w:eastAsia="BIZ UDPゴシック" w:hAnsi="BIZ UDPゴシック"/>
          <w:sz w:val="22"/>
        </w:rPr>
      </w:pPr>
      <w:bookmarkStart w:id="2" w:name="_Hlk162359122"/>
      <w:r>
        <w:rPr>
          <w:rFonts w:ascii="BIZ UDPゴシック" w:eastAsia="BIZ UDPゴシック" w:hAnsi="BIZ UDPゴシック" w:hint="eastAsia"/>
          <w:color w:val="C00000"/>
          <w:sz w:val="22"/>
        </w:rPr>
        <w:t>職業</w:t>
      </w:r>
      <w:r w:rsidR="00E84BDC" w:rsidRPr="00B50C9A">
        <w:rPr>
          <w:rFonts w:ascii="BIZ UDPゴシック" w:eastAsia="BIZ UDPゴシック" w:hAnsi="BIZ UDPゴシック" w:hint="eastAsia"/>
          <w:color w:val="C00000"/>
          <w:sz w:val="22"/>
        </w:rPr>
        <w:t>人としての教員の《学びと学び方》</w:t>
      </w:r>
    </w:p>
    <w:bookmarkEnd w:id="2"/>
    <w:p w14:paraId="4D2BEC50" w14:textId="5023733D" w:rsidR="00B50C9A" w:rsidRDefault="00B50C9A" w:rsidP="00E23033">
      <w:pPr>
        <w:rPr>
          <w:rFonts w:ascii="BIZ UDPゴシック" w:eastAsia="BIZ UDPゴシック" w:hAnsi="BIZ UDPゴシック"/>
          <w:sz w:val="22"/>
        </w:rPr>
      </w:pPr>
      <w:r>
        <w:rPr>
          <w:rFonts w:ascii="BIZ UDPゴシック" w:eastAsia="BIZ UDPゴシック" w:hAnsi="BIZ UDPゴシック" w:hint="eastAsia"/>
          <w:sz w:val="22"/>
        </w:rPr>
        <w:t>◇　小中高生として</w:t>
      </w:r>
      <w:r w:rsidR="007E2B99">
        <w:rPr>
          <w:rFonts w:ascii="BIZ UDPゴシック" w:eastAsia="BIZ UDPゴシック" w:hAnsi="BIZ UDPゴシック" w:hint="eastAsia"/>
          <w:sz w:val="22"/>
        </w:rPr>
        <w:t>の</w:t>
      </w:r>
      <w:r>
        <w:rPr>
          <w:rFonts w:ascii="BIZ UDPゴシック" w:eastAsia="BIZ UDPゴシック" w:hAnsi="BIZ UDPゴシック" w:hint="eastAsia"/>
          <w:sz w:val="22"/>
        </w:rPr>
        <w:t>成長の過程と一体的に「学びと学び方」を身に付け，さらに大学生としての「学びと学び方」を身に付けてから教員になっている方々にとっても，こうした生徒の「学びの在り方・向き合い方」や「学び方の工夫」を理解しておくことは，生徒理解としても当然のことですが，さらに大きな意義を持つのは，職業人としての自分の今とこれからの「学びと学び方」を</w:t>
      </w:r>
      <w:r w:rsidR="00CA2D77">
        <w:rPr>
          <w:rFonts w:ascii="BIZ UDPゴシック" w:eastAsia="BIZ UDPゴシック" w:hAnsi="BIZ UDPゴシック" w:hint="eastAsia"/>
          <w:sz w:val="22"/>
        </w:rPr>
        <w:t>どのように捉えておくかという意味でも大きな意義があることと思っています。</w:t>
      </w:r>
    </w:p>
    <w:p w14:paraId="760BC717" w14:textId="1E5471DB" w:rsidR="00CA2D77" w:rsidRDefault="00CA2D77" w:rsidP="00E23033">
      <w:pPr>
        <w:rPr>
          <w:rFonts w:ascii="BIZ UDPゴシック" w:eastAsia="BIZ UDPゴシック" w:hAnsi="BIZ UDPゴシック"/>
          <w:sz w:val="22"/>
        </w:rPr>
      </w:pPr>
      <w:r>
        <w:rPr>
          <w:rFonts w:ascii="BIZ UDPゴシック" w:eastAsia="BIZ UDPゴシック" w:hAnsi="BIZ UDPゴシック" w:hint="eastAsia"/>
          <w:sz w:val="22"/>
        </w:rPr>
        <w:lastRenderedPageBreak/>
        <w:t>◇　一定程度に自分自身を確立した職業人と</w:t>
      </w:r>
      <w:r w:rsidR="00BC555D">
        <w:rPr>
          <w:rFonts w:ascii="BIZ UDPゴシック" w:eastAsia="BIZ UDPゴシック" w:hAnsi="BIZ UDPゴシック" w:hint="eastAsia"/>
          <w:sz w:val="22"/>
        </w:rPr>
        <w:t>しての教員に</w:t>
      </w:r>
      <w:r>
        <w:rPr>
          <w:rFonts w:ascii="BIZ UDPゴシック" w:eastAsia="BIZ UDPゴシック" w:hAnsi="BIZ UDPゴシック" w:hint="eastAsia"/>
          <w:sz w:val="22"/>
        </w:rPr>
        <w:t>なってからの「学び」は，多くの場合は，</w:t>
      </w:r>
      <w:r w:rsidR="007E2B99">
        <w:rPr>
          <w:rFonts w:ascii="BIZ UDPゴシック" w:eastAsia="BIZ UDPゴシック" w:hAnsi="BIZ UDPゴシック" w:hint="eastAsia"/>
          <w:sz w:val="22"/>
        </w:rPr>
        <w:t>新たな教材を初めて使用する場面であったり，新しい部署・ポジションになったりした場面であり，</w:t>
      </w:r>
      <w:r>
        <w:rPr>
          <w:rFonts w:ascii="BIZ UDPゴシック" w:eastAsia="BIZ UDPゴシック" w:hAnsi="BIZ UDPゴシック" w:hint="eastAsia"/>
          <w:sz w:val="22"/>
        </w:rPr>
        <w:t>多少の知識はありながらも未経験・未体験の領域だと自分が思っている領域のことについて，どのように身に付けていくのか，「学びと学び方」の工夫はどのようにしていけば</w:t>
      </w:r>
      <w:r w:rsidR="007A3E42">
        <w:rPr>
          <w:rFonts w:ascii="BIZ UDPゴシック" w:eastAsia="BIZ UDPゴシック" w:hAnsi="BIZ UDPゴシック" w:hint="eastAsia"/>
          <w:sz w:val="22"/>
        </w:rPr>
        <w:t>良いのか</w:t>
      </w:r>
      <w:r w:rsidR="007E2B99">
        <w:rPr>
          <w:rFonts w:ascii="BIZ UDPゴシック" w:eastAsia="BIZ UDPゴシック" w:hAnsi="BIZ UDPゴシック" w:hint="eastAsia"/>
          <w:sz w:val="22"/>
        </w:rPr>
        <w:t>，思案したり不安感を覚えたりしやすい場面であり，</w:t>
      </w:r>
      <w:r w:rsidR="00B37349">
        <w:rPr>
          <w:rFonts w:ascii="BIZ UDPゴシック" w:eastAsia="BIZ UDPゴシック" w:hAnsi="BIZ UDPゴシック" w:hint="eastAsia"/>
          <w:sz w:val="22"/>
        </w:rPr>
        <w:t>個々人にとっては切実なテーマとなっている場合もあることと思います。</w:t>
      </w:r>
    </w:p>
    <w:p w14:paraId="1F1CCB23" w14:textId="3CE2AF07" w:rsidR="00B37349" w:rsidRDefault="00B37349" w:rsidP="00E23033">
      <w:pPr>
        <w:rPr>
          <w:rFonts w:ascii="BIZ UDPゴシック" w:eastAsia="BIZ UDPゴシック" w:hAnsi="BIZ UDPゴシック"/>
          <w:sz w:val="22"/>
        </w:rPr>
      </w:pPr>
      <w:r>
        <w:rPr>
          <w:rFonts w:ascii="BIZ UDPゴシック" w:eastAsia="BIZ UDPゴシック" w:hAnsi="BIZ UDPゴシック" w:hint="eastAsia"/>
          <w:sz w:val="22"/>
        </w:rPr>
        <w:t xml:space="preserve">◇　</w:t>
      </w:r>
      <w:r w:rsidRPr="00B37349">
        <w:rPr>
          <w:rFonts w:ascii="BIZ UDPゴシック" w:eastAsia="BIZ UDPゴシック" w:hAnsi="BIZ UDPゴシック" w:hint="eastAsia"/>
          <w:sz w:val="22"/>
        </w:rPr>
        <w:t>小中高生の「学びと学び方」</w:t>
      </w:r>
      <w:r>
        <w:rPr>
          <w:rFonts w:ascii="BIZ UDPゴシック" w:eastAsia="BIZ UDPゴシック" w:hAnsi="BIZ UDPゴシック" w:hint="eastAsia"/>
          <w:sz w:val="22"/>
        </w:rPr>
        <w:t>から敷衍して考えてみると</w:t>
      </w:r>
      <w:r w:rsidR="00241CE2">
        <w:rPr>
          <w:rFonts w:ascii="BIZ UDPゴシック" w:eastAsia="BIZ UDPゴシック" w:hAnsi="BIZ UDPゴシック" w:hint="eastAsia"/>
          <w:sz w:val="22"/>
        </w:rPr>
        <w:t>，</w:t>
      </w:r>
      <w:r w:rsidR="007E2B99">
        <w:rPr>
          <w:rFonts w:ascii="BIZ UDPゴシック" w:eastAsia="BIZ UDPゴシック" w:hAnsi="BIZ UDPゴシック" w:hint="eastAsia"/>
          <w:sz w:val="22"/>
        </w:rPr>
        <w:t>職業人となっている教員にとっても，</w:t>
      </w:r>
      <w:r w:rsidR="00241CE2">
        <w:rPr>
          <w:rFonts w:ascii="BIZ UDPゴシック" w:eastAsia="BIZ UDPゴシック" w:hAnsi="BIZ UDPゴシック" w:hint="eastAsia"/>
          <w:sz w:val="22"/>
        </w:rPr>
        <w:t>次のことが大事なことだと思</w:t>
      </w:r>
      <w:r w:rsidR="00BC555D">
        <w:rPr>
          <w:rFonts w:ascii="BIZ UDPゴシック" w:eastAsia="BIZ UDPゴシック" w:hAnsi="BIZ UDPゴシック" w:hint="eastAsia"/>
          <w:sz w:val="22"/>
        </w:rPr>
        <w:t>って</w:t>
      </w:r>
      <w:r w:rsidR="00241CE2">
        <w:rPr>
          <w:rFonts w:ascii="BIZ UDPゴシック" w:eastAsia="BIZ UDPゴシック" w:hAnsi="BIZ UDPゴシック" w:hint="eastAsia"/>
          <w:sz w:val="22"/>
        </w:rPr>
        <w:t>います。</w:t>
      </w:r>
    </w:p>
    <w:p w14:paraId="408664E2" w14:textId="50ECC114" w:rsidR="00B37349" w:rsidRDefault="00B37349" w:rsidP="00E23033">
      <w:pPr>
        <w:rPr>
          <w:rFonts w:ascii="BIZ UDPゴシック" w:eastAsia="BIZ UDPゴシック" w:hAnsi="BIZ UDPゴシック"/>
          <w:sz w:val="22"/>
        </w:rPr>
      </w:pPr>
      <w:r>
        <w:rPr>
          <w:rFonts w:ascii="BIZ UDPゴシック" w:eastAsia="BIZ UDPゴシック" w:hAnsi="BIZ UDPゴシック"/>
          <w:noProof/>
          <w:sz w:val="22"/>
        </w:rPr>
        <mc:AlternateContent>
          <mc:Choice Requires="wps">
            <w:drawing>
              <wp:anchor distT="0" distB="0" distL="114300" distR="114300" simplePos="0" relativeHeight="251666432" behindDoc="0" locked="0" layoutInCell="1" allowOverlap="1" wp14:anchorId="5978B8B1" wp14:editId="0C76CC7D">
                <wp:simplePos x="0" y="0"/>
                <wp:positionH relativeFrom="column">
                  <wp:posOffset>57785</wp:posOffset>
                </wp:positionH>
                <wp:positionV relativeFrom="paragraph">
                  <wp:posOffset>66040</wp:posOffset>
                </wp:positionV>
                <wp:extent cx="6353175" cy="2686050"/>
                <wp:effectExtent l="0" t="0" r="28575" b="19050"/>
                <wp:wrapNone/>
                <wp:docPr id="818006613" name="テキスト ボックス 1"/>
                <wp:cNvGraphicFramePr/>
                <a:graphic xmlns:a="http://schemas.openxmlformats.org/drawingml/2006/main">
                  <a:graphicData uri="http://schemas.microsoft.com/office/word/2010/wordprocessingShape">
                    <wps:wsp>
                      <wps:cNvSpPr txBox="1"/>
                      <wps:spPr>
                        <a:xfrm>
                          <a:off x="0" y="0"/>
                          <a:ext cx="6353175" cy="2686050"/>
                        </a:xfrm>
                        <a:prstGeom prst="rect">
                          <a:avLst/>
                        </a:prstGeom>
                        <a:noFill/>
                        <a:ln w="19050">
                          <a:solidFill>
                            <a:srgbClr val="0000CC"/>
                          </a:solidFill>
                          <a:prstDash val="sysDash"/>
                        </a:ln>
                      </wps:spPr>
                      <wps:txbx>
                        <w:txbxContent>
                          <w:p w14:paraId="2EEFFE5A" w14:textId="0CB195B2" w:rsidR="00B37349" w:rsidRPr="00F72BA9" w:rsidRDefault="00B37349" w:rsidP="00B37349">
                            <w:pPr>
                              <w:rPr>
                                <w:rFonts w:ascii="BIZ UDPゴシック" w:eastAsia="BIZ UDPゴシック" w:hAnsi="BIZ UDPゴシック"/>
                                <w:b/>
                                <w:bCs/>
                                <w:color w:val="C00000"/>
                                <w:sz w:val="18"/>
                                <w:szCs w:val="18"/>
                              </w:rPr>
                            </w:pPr>
                            <w:r>
                              <w:rPr>
                                <w:rFonts w:ascii="BIZ UDPゴシック" w:eastAsia="BIZ UDPゴシック" w:hAnsi="BIZ UDPゴシック" w:hint="eastAsia"/>
                                <w:b/>
                                <w:bCs/>
                                <w:color w:val="C00000"/>
                                <w:sz w:val="22"/>
                              </w:rPr>
                              <w:t>職業人としての教員の</w:t>
                            </w:r>
                            <w:r w:rsidR="00445E49">
                              <w:rPr>
                                <w:rFonts w:ascii="BIZ UDPゴシック" w:eastAsia="BIZ UDPゴシック" w:hAnsi="BIZ UDPゴシック" w:hint="eastAsia"/>
                                <w:b/>
                                <w:bCs/>
                                <w:color w:val="C00000"/>
                                <w:sz w:val="22"/>
                              </w:rPr>
                              <w:t>《</w:t>
                            </w:r>
                            <w:r w:rsidRPr="00F72BA9">
                              <w:rPr>
                                <w:rFonts w:ascii="BIZ UDPゴシック" w:eastAsia="BIZ UDPゴシック" w:hAnsi="BIZ UDPゴシック" w:hint="eastAsia"/>
                                <w:b/>
                                <w:bCs/>
                                <w:color w:val="C00000"/>
                                <w:sz w:val="22"/>
                              </w:rPr>
                              <w:t>学びと学び方</w:t>
                            </w:r>
                            <w:r w:rsidR="00445E49">
                              <w:rPr>
                                <w:rFonts w:ascii="BIZ UDPゴシック" w:eastAsia="BIZ UDPゴシック" w:hAnsi="BIZ UDPゴシック" w:hint="eastAsia"/>
                                <w:b/>
                                <w:bCs/>
                                <w:color w:val="C00000"/>
                                <w:sz w:val="22"/>
                              </w:rPr>
                              <w:t>》</w:t>
                            </w:r>
                          </w:p>
                          <w:p w14:paraId="3F038431" w14:textId="0C10B067" w:rsidR="00445E49" w:rsidRPr="00A475A3" w:rsidRDefault="00B37349" w:rsidP="00B37349">
                            <w:pPr>
                              <w:rPr>
                                <w:rFonts w:ascii="BIZ UDPゴシック" w:eastAsia="BIZ UDPゴシック" w:hAnsi="BIZ UDPゴシック"/>
                                <w:color w:val="0000CC"/>
                                <w:sz w:val="22"/>
                              </w:rPr>
                            </w:pPr>
                            <w:r w:rsidRPr="00A475A3">
                              <w:rPr>
                                <w:rFonts w:ascii="BIZ UDPゴシック" w:eastAsia="BIZ UDPゴシック" w:hAnsi="BIZ UDPゴシック" w:hint="eastAsia"/>
                                <w:color w:val="0000CC"/>
                                <w:sz w:val="22"/>
                              </w:rPr>
                              <w:t xml:space="preserve">▽　</w:t>
                            </w:r>
                            <w:bookmarkStart w:id="3" w:name="_Hlk162356146"/>
                            <w:r w:rsidR="00445E49" w:rsidRPr="00A475A3">
                              <w:rPr>
                                <w:rFonts w:ascii="BIZ UDPゴシック" w:eastAsia="BIZ UDPゴシック" w:hAnsi="BIZ UDPゴシック" w:hint="eastAsia"/>
                                <w:color w:val="0000CC"/>
                                <w:sz w:val="22"/>
                              </w:rPr>
                              <w:t>「事実・事象・できごと」</w:t>
                            </w:r>
                            <w:bookmarkEnd w:id="3"/>
                            <w:r w:rsidR="00445E49" w:rsidRPr="00A475A3">
                              <w:rPr>
                                <w:rFonts w:ascii="BIZ UDPゴシック" w:eastAsia="BIZ UDPゴシック" w:hAnsi="BIZ UDPゴシック" w:hint="eastAsia"/>
                                <w:color w:val="0000CC"/>
                                <w:sz w:val="22"/>
                              </w:rPr>
                              <w:t>をきちんと確認し，その背景・つながりを意識する。</w:t>
                            </w:r>
                          </w:p>
                          <w:p w14:paraId="48C8FE89" w14:textId="10C29045" w:rsidR="00445E49" w:rsidRPr="00A475A3" w:rsidRDefault="00445E49" w:rsidP="00B37349">
                            <w:pPr>
                              <w:rPr>
                                <w:rFonts w:ascii="BIZ UDPゴシック" w:eastAsia="BIZ UDPゴシック" w:hAnsi="BIZ UDPゴシック"/>
                                <w:color w:val="0000CC"/>
                                <w:sz w:val="22"/>
                              </w:rPr>
                            </w:pPr>
                            <w:r w:rsidRPr="00A475A3">
                              <w:rPr>
                                <w:rFonts w:ascii="BIZ UDPゴシック" w:eastAsia="BIZ UDPゴシック" w:hAnsi="BIZ UDPゴシック" w:hint="eastAsia"/>
                                <w:color w:val="0000CC"/>
                                <w:sz w:val="22"/>
                              </w:rPr>
                              <w:t xml:space="preserve">　　⇒　</w:t>
                            </w:r>
                            <w:r w:rsidR="004E13F4" w:rsidRPr="00A475A3">
                              <w:rPr>
                                <w:rFonts w:ascii="BIZ UDPゴシック" w:eastAsia="BIZ UDPゴシック" w:hAnsi="BIZ UDPゴシック" w:hint="eastAsia"/>
                                <w:color w:val="0000CC"/>
                                <w:sz w:val="22"/>
                              </w:rPr>
                              <w:t>眼前の</w:t>
                            </w:r>
                            <w:r w:rsidRPr="00A475A3">
                              <w:rPr>
                                <w:rFonts w:ascii="BIZ UDPゴシック" w:eastAsia="BIZ UDPゴシック" w:hAnsi="BIZ UDPゴシック" w:hint="eastAsia"/>
                                <w:color w:val="0000CC"/>
                                <w:sz w:val="22"/>
                              </w:rPr>
                              <w:t>事実から</w:t>
                            </w:r>
                            <w:r w:rsidR="00A475A3">
                              <w:rPr>
                                <w:rFonts w:ascii="BIZ UDPゴシック" w:eastAsia="BIZ UDPゴシック" w:hAnsi="BIZ UDPゴシック" w:hint="eastAsia"/>
                                <w:color w:val="0000CC"/>
                                <w:sz w:val="22"/>
                              </w:rPr>
                              <w:t>《</w:t>
                            </w:r>
                            <w:r w:rsidRPr="00A475A3">
                              <w:rPr>
                                <w:rFonts w:ascii="BIZ UDPゴシック" w:eastAsia="BIZ UDPゴシック" w:hAnsi="BIZ UDPゴシック" w:hint="eastAsia"/>
                                <w:color w:val="0000CC"/>
                                <w:sz w:val="22"/>
                              </w:rPr>
                              <w:t>学ぶ姿勢</w:t>
                            </w:r>
                            <w:r w:rsidR="00A475A3">
                              <w:rPr>
                                <w:rFonts w:ascii="BIZ UDPゴシック" w:eastAsia="BIZ UDPゴシック" w:hAnsi="BIZ UDPゴシック" w:hint="eastAsia"/>
                                <w:color w:val="0000CC"/>
                                <w:sz w:val="22"/>
                              </w:rPr>
                              <w:t>》</w:t>
                            </w:r>
                            <w:r w:rsidRPr="00A475A3">
                              <w:rPr>
                                <w:rFonts w:ascii="BIZ UDPゴシック" w:eastAsia="BIZ UDPゴシック" w:hAnsi="BIZ UDPゴシック" w:hint="eastAsia"/>
                                <w:color w:val="0000CC"/>
                                <w:sz w:val="22"/>
                              </w:rPr>
                              <w:t>を基本に据える。</w:t>
                            </w:r>
                          </w:p>
                          <w:p w14:paraId="4520DE86" w14:textId="77C10831" w:rsidR="004E13F4" w:rsidRPr="00A475A3" w:rsidRDefault="00445E49" w:rsidP="00445E49">
                            <w:pPr>
                              <w:rPr>
                                <w:rFonts w:ascii="BIZ UDPゴシック" w:eastAsia="BIZ UDPゴシック" w:hAnsi="BIZ UDPゴシック"/>
                                <w:color w:val="0000CC"/>
                                <w:sz w:val="22"/>
                              </w:rPr>
                            </w:pPr>
                            <w:r w:rsidRPr="00A475A3">
                              <w:rPr>
                                <w:rFonts w:ascii="BIZ UDPゴシック" w:eastAsia="BIZ UDPゴシック" w:hAnsi="BIZ UDPゴシック" w:hint="eastAsia"/>
                                <w:color w:val="0000CC"/>
                                <w:sz w:val="22"/>
                              </w:rPr>
                              <w:t>▽　「事実・</w:t>
                            </w:r>
                            <w:r w:rsidR="00B37349" w:rsidRPr="00A475A3">
                              <w:rPr>
                                <w:rFonts w:ascii="BIZ UDPゴシック" w:eastAsia="BIZ UDPゴシック" w:hAnsi="BIZ UDPゴシック" w:hint="eastAsia"/>
                                <w:color w:val="0000CC"/>
                                <w:sz w:val="22"/>
                              </w:rPr>
                              <w:t>事象・できごと</w:t>
                            </w:r>
                            <w:r w:rsidRPr="00A475A3">
                              <w:rPr>
                                <w:rFonts w:ascii="BIZ UDPゴシック" w:eastAsia="BIZ UDPゴシック" w:hAnsi="BIZ UDPゴシック" w:hint="eastAsia"/>
                                <w:color w:val="0000CC"/>
                                <w:sz w:val="22"/>
                              </w:rPr>
                              <w:t>（</w:t>
                            </w:r>
                            <w:r w:rsidR="00B37349" w:rsidRPr="00A475A3">
                              <w:rPr>
                                <w:rFonts w:ascii="BIZ UDPゴシック" w:eastAsia="BIZ UDPゴシック" w:hAnsi="BIZ UDPゴシック" w:hint="eastAsia"/>
                                <w:color w:val="0000CC"/>
                                <w:sz w:val="22"/>
                              </w:rPr>
                              <w:t>背景</w:t>
                            </w:r>
                            <w:r w:rsidRPr="00A475A3">
                              <w:rPr>
                                <w:rFonts w:ascii="BIZ UDPゴシック" w:eastAsia="BIZ UDPゴシック" w:hAnsi="BIZ UDPゴシック" w:hint="eastAsia"/>
                                <w:color w:val="0000CC"/>
                                <w:sz w:val="22"/>
                              </w:rPr>
                              <w:t>・</w:t>
                            </w:r>
                            <w:r w:rsidR="00A475A3" w:rsidRPr="00A475A3">
                              <w:rPr>
                                <w:rFonts w:ascii="BIZ UDPゴシック" w:eastAsia="BIZ UDPゴシック" w:hAnsi="BIZ UDPゴシック" w:hint="eastAsia"/>
                                <w:color w:val="0000CC"/>
                                <w:sz w:val="22"/>
                              </w:rPr>
                              <w:t>つな</w:t>
                            </w:r>
                            <w:r w:rsidRPr="00A475A3">
                              <w:rPr>
                                <w:rFonts w:ascii="BIZ UDPゴシック" w:eastAsia="BIZ UDPゴシック" w:hAnsi="BIZ UDPゴシック" w:hint="eastAsia"/>
                                <w:color w:val="0000CC"/>
                                <w:sz w:val="22"/>
                              </w:rPr>
                              <w:t>がりなども含めて）」</w:t>
                            </w:r>
                            <w:r w:rsidR="00B37349" w:rsidRPr="00A475A3">
                              <w:rPr>
                                <w:rFonts w:ascii="BIZ UDPゴシック" w:eastAsia="BIZ UDPゴシック" w:hAnsi="BIZ UDPゴシック" w:hint="eastAsia"/>
                                <w:color w:val="0000CC"/>
                                <w:sz w:val="22"/>
                              </w:rPr>
                              <w:t>について，</w:t>
                            </w:r>
                            <w:r w:rsidR="004E13F4" w:rsidRPr="00A475A3">
                              <w:rPr>
                                <w:rFonts w:ascii="BIZ UDPゴシック" w:eastAsia="BIZ UDPゴシック" w:hAnsi="BIZ UDPゴシック" w:hint="eastAsia"/>
                                <w:color w:val="0000CC"/>
                                <w:sz w:val="22"/>
                              </w:rPr>
                              <w:t>比較・分類・検証なども</w:t>
                            </w:r>
                          </w:p>
                          <w:p w14:paraId="647147B6" w14:textId="40861AF8" w:rsidR="00B37349" w:rsidRPr="00A475A3" w:rsidRDefault="004E13F4" w:rsidP="004E13F4">
                            <w:pPr>
                              <w:ind w:firstLineChars="100" w:firstLine="250"/>
                              <w:rPr>
                                <w:rFonts w:ascii="BIZ UDPゴシック" w:eastAsia="BIZ UDPゴシック" w:hAnsi="BIZ UDPゴシック"/>
                                <w:color w:val="0000CC"/>
                                <w:sz w:val="22"/>
                              </w:rPr>
                            </w:pPr>
                            <w:r w:rsidRPr="00A475A3">
                              <w:rPr>
                                <w:rFonts w:ascii="BIZ UDPゴシック" w:eastAsia="BIZ UDPゴシック" w:hAnsi="BIZ UDPゴシック" w:hint="eastAsia"/>
                                <w:color w:val="0000CC"/>
                                <w:sz w:val="22"/>
                              </w:rPr>
                              <w:t>用いながら，</w:t>
                            </w:r>
                            <w:r w:rsidR="00B37349" w:rsidRPr="00A475A3">
                              <w:rPr>
                                <w:rFonts w:ascii="BIZ UDPゴシック" w:eastAsia="BIZ UDPゴシック" w:hAnsi="BIZ UDPゴシック" w:hint="eastAsia"/>
                                <w:color w:val="0000CC"/>
                                <w:sz w:val="22"/>
                              </w:rPr>
                              <w:t>体系的・構造的・理論的に深めることで概念整理する方法</w:t>
                            </w:r>
                            <w:r w:rsidRPr="00A475A3">
                              <w:rPr>
                                <w:rFonts w:ascii="BIZ UDPゴシック" w:eastAsia="BIZ UDPゴシック" w:hAnsi="BIZ UDPゴシック" w:hint="eastAsia"/>
                                <w:color w:val="0000CC"/>
                                <w:sz w:val="22"/>
                              </w:rPr>
                              <w:t>を試みる。</w:t>
                            </w:r>
                          </w:p>
                          <w:p w14:paraId="127DFF7C" w14:textId="77777777" w:rsidR="004E13F4" w:rsidRPr="00A475A3" w:rsidRDefault="00B37349" w:rsidP="00B37349">
                            <w:pPr>
                              <w:rPr>
                                <w:rFonts w:ascii="BIZ UDPゴシック" w:eastAsia="BIZ UDPゴシック" w:hAnsi="BIZ UDPゴシック"/>
                                <w:color w:val="0000CC"/>
                                <w:sz w:val="22"/>
                              </w:rPr>
                            </w:pPr>
                            <w:r w:rsidRPr="00A475A3">
                              <w:rPr>
                                <w:rFonts w:ascii="BIZ UDPゴシック" w:eastAsia="BIZ UDPゴシック" w:hAnsi="BIZ UDPゴシック" w:hint="eastAsia"/>
                                <w:color w:val="0000CC"/>
                                <w:sz w:val="22"/>
                              </w:rPr>
                              <w:t>▽　初期段階での</w:t>
                            </w:r>
                            <w:r w:rsidR="004E13F4" w:rsidRPr="00A475A3">
                              <w:rPr>
                                <w:rFonts w:ascii="BIZ UDPゴシック" w:eastAsia="BIZ UDPゴシック" w:hAnsi="BIZ UDPゴシック" w:hint="eastAsia"/>
                                <w:color w:val="0000CC"/>
                                <w:sz w:val="22"/>
                              </w:rPr>
                              <w:t>「事実・事象・できごと」</w:t>
                            </w:r>
                            <w:r w:rsidRPr="00A475A3">
                              <w:rPr>
                                <w:rFonts w:ascii="BIZ UDPゴシック" w:eastAsia="BIZ UDPゴシック" w:hAnsi="BIZ UDPゴシック" w:hint="eastAsia"/>
                                <w:color w:val="0000CC"/>
                                <w:sz w:val="22"/>
                              </w:rPr>
                              <w:t>をもとに，関連する事象・できごとについて</w:t>
                            </w:r>
                            <w:r w:rsidR="004E13F4" w:rsidRPr="00A475A3">
                              <w:rPr>
                                <w:rFonts w:ascii="BIZ UDPゴシック" w:eastAsia="BIZ UDPゴシック" w:hAnsi="BIZ UDPゴシック" w:hint="eastAsia"/>
                                <w:color w:val="0000CC"/>
                                <w:sz w:val="22"/>
                              </w:rPr>
                              <w:t>，他の</w:t>
                            </w:r>
                          </w:p>
                          <w:p w14:paraId="63051235" w14:textId="77777777" w:rsidR="00241CE2" w:rsidRPr="00A475A3" w:rsidRDefault="004E13F4" w:rsidP="00B37349">
                            <w:pPr>
                              <w:ind w:firstLineChars="100" w:firstLine="250"/>
                              <w:rPr>
                                <w:rFonts w:ascii="BIZ UDPゴシック" w:eastAsia="BIZ UDPゴシック" w:hAnsi="BIZ UDPゴシック"/>
                                <w:color w:val="0000CC"/>
                                <w:sz w:val="22"/>
                              </w:rPr>
                            </w:pPr>
                            <w:r w:rsidRPr="00A475A3">
                              <w:rPr>
                                <w:rFonts w:ascii="BIZ UDPゴシック" w:eastAsia="BIZ UDPゴシック" w:hAnsi="BIZ UDPゴシック" w:hint="eastAsia"/>
                                <w:color w:val="0000CC"/>
                                <w:sz w:val="22"/>
                              </w:rPr>
                              <w:t>多くの事例類などを幅広く確認</w:t>
                            </w:r>
                            <w:r w:rsidR="00241CE2" w:rsidRPr="00A475A3">
                              <w:rPr>
                                <w:rFonts w:ascii="BIZ UDPゴシック" w:eastAsia="BIZ UDPゴシック" w:hAnsi="BIZ UDPゴシック" w:hint="eastAsia"/>
                                <w:color w:val="0000CC"/>
                                <w:sz w:val="22"/>
                              </w:rPr>
                              <w:t>・検証</w:t>
                            </w:r>
                            <w:r w:rsidRPr="00A475A3">
                              <w:rPr>
                                <w:rFonts w:ascii="BIZ UDPゴシック" w:eastAsia="BIZ UDPゴシック" w:hAnsi="BIZ UDPゴシック" w:hint="eastAsia"/>
                                <w:color w:val="0000CC"/>
                                <w:sz w:val="22"/>
                              </w:rPr>
                              <w:t>する</w:t>
                            </w:r>
                            <w:r w:rsidR="00B37349" w:rsidRPr="00A475A3">
                              <w:rPr>
                                <w:rFonts w:ascii="BIZ UDPゴシック" w:eastAsia="BIZ UDPゴシック" w:hAnsi="BIZ UDPゴシック" w:hint="eastAsia"/>
                                <w:color w:val="0000CC"/>
                                <w:sz w:val="22"/>
                              </w:rPr>
                              <w:t>ことで，より大きな</w:t>
                            </w:r>
                            <w:r w:rsidRPr="00A475A3">
                              <w:rPr>
                                <w:rFonts w:ascii="BIZ UDPゴシック" w:eastAsia="BIZ UDPゴシック" w:hAnsi="BIZ UDPゴシック" w:hint="eastAsia"/>
                                <w:color w:val="0000CC"/>
                                <w:sz w:val="22"/>
                              </w:rPr>
                              <w:t>捉え方を身に付ける</w:t>
                            </w:r>
                            <w:r w:rsidR="00B37349" w:rsidRPr="00A475A3">
                              <w:rPr>
                                <w:rFonts w:ascii="BIZ UDPゴシック" w:eastAsia="BIZ UDPゴシック" w:hAnsi="BIZ UDPゴシック" w:hint="eastAsia"/>
                                <w:color w:val="0000CC"/>
                                <w:sz w:val="22"/>
                              </w:rPr>
                              <w:t>方法</w:t>
                            </w:r>
                            <w:r w:rsidRPr="00A475A3">
                              <w:rPr>
                                <w:rFonts w:ascii="BIZ UDPゴシック" w:eastAsia="BIZ UDPゴシック" w:hAnsi="BIZ UDPゴシック" w:hint="eastAsia"/>
                                <w:color w:val="0000CC"/>
                                <w:sz w:val="22"/>
                              </w:rPr>
                              <w:t>を</w:t>
                            </w:r>
                          </w:p>
                          <w:p w14:paraId="67584C8A" w14:textId="1F463251" w:rsidR="00B37349" w:rsidRPr="00A475A3" w:rsidRDefault="004E13F4" w:rsidP="00B37349">
                            <w:pPr>
                              <w:ind w:firstLineChars="100" w:firstLine="250"/>
                              <w:rPr>
                                <w:rFonts w:ascii="BIZ UDPゴシック" w:eastAsia="BIZ UDPゴシック" w:hAnsi="BIZ UDPゴシック"/>
                                <w:color w:val="0000CC"/>
                                <w:sz w:val="22"/>
                              </w:rPr>
                            </w:pPr>
                            <w:r w:rsidRPr="00A475A3">
                              <w:rPr>
                                <w:rFonts w:ascii="BIZ UDPゴシック" w:eastAsia="BIZ UDPゴシック" w:hAnsi="BIZ UDPゴシック" w:hint="eastAsia"/>
                                <w:color w:val="0000CC"/>
                                <w:sz w:val="22"/>
                              </w:rPr>
                              <w:t>試みる。</w:t>
                            </w:r>
                          </w:p>
                          <w:p w14:paraId="12DC3077" w14:textId="77777777" w:rsidR="00241CE2" w:rsidRPr="00A475A3" w:rsidRDefault="004E13F4" w:rsidP="004E13F4">
                            <w:pPr>
                              <w:rPr>
                                <w:rFonts w:ascii="BIZ UDPゴシック" w:eastAsia="BIZ UDPゴシック" w:hAnsi="BIZ UDPゴシック"/>
                                <w:color w:val="0000CC"/>
                                <w:sz w:val="22"/>
                              </w:rPr>
                            </w:pPr>
                            <w:r w:rsidRPr="00A475A3">
                              <w:rPr>
                                <w:rFonts w:ascii="BIZ UDPゴシック" w:eastAsia="BIZ UDPゴシック" w:hAnsi="BIZ UDPゴシック" w:hint="eastAsia"/>
                                <w:color w:val="0000CC"/>
                                <w:sz w:val="22"/>
                              </w:rPr>
                              <w:t>※　こうした試みの前提として，</w:t>
                            </w:r>
                            <w:r w:rsidR="00241CE2" w:rsidRPr="00A475A3">
                              <w:rPr>
                                <w:rFonts w:ascii="BIZ UDPゴシック" w:eastAsia="BIZ UDPゴシック" w:hAnsi="BIZ UDPゴシック" w:hint="eastAsia"/>
                                <w:color w:val="0000CC"/>
                                <w:sz w:val="22"/>
                              </w:rPr>
                              <w:t>教員として，職業人として，業務・教育・生徒に「前向き」に</w:t>
                            </w:r>
                          </w:p>
                          <w:p w14:paraId="7A104D19" w14:textId="5013637A" w:rsidR="004E13F4" w:rsidRPr="00A475A3" w:rsidRDefault="00241CE2" w:rsidP="00241CE2">
                            <w:pPr>
                              <w:ind w:firstLineChars="100" w:firstLine="250"/>
                              <w:rPr>
                                <w:rFonts w:ascii="BIZ UDPゴシック" w:eastAsia="BIZ UDPゴシック" w:hAnsi="BIZ UDPゴシック"/>
                                <w:color w:val="0000CC"/>
                                <w:sz w:val="22"/>
                              </w:rPr>
                            </w:pPr>
                            <w:r w:rsidRPr="00A475A3">
                              <w:rPr>
                                <w:rFonts w:ascii="BIZ UDPゴシック" w:eastAsia="BIZ UDPゴシック" w:hAnsi="BIZ UDPゴシック" w:hint="eastAsia"/>
                                <w:color w:val="0000CC"/>
                                <w:sz w:val="22"/>
                              </w:rPr>
                              <w:t>向き合おうとする意欲と誇りを大事にしていただきたいと思っています。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78B8B1" id="_x0000_s1031" type="#_x0000_t202" style="position:absolute;left:0;text-align:left;margin-left:4.55pt;margin-top:5.2pt;width:500.25pt;height:2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" filled="f" strokecolor="#00c" strokeweight="1.5pt">
                <v:stroke dashstyle="3 1"/>
                <v:textbox>
                  <w:txbxContent>
                    <w:p w14:paraId="2EEFFE5A" w14:textId="0CB195B2" w:rsidR="00B37349" w:rsidRPr="00F72BA9" w:rsidRDefault="00B37349" w:rsidP="00B37349">
                      <w:pPr>
                        <w:rPr>
                          <w:rFonts w:ascii="BIZ UDPゴシック" w:eastAsia="BIZ UDPゴシック" w:hAnsi="BIZ UDPゴシック"/>
                          <w:b/>
                          <w:bCs/>
                          <w:color w:val="C00000"/>
                          <w:sz w:val="18"/>
                          <w:szCs w:val="18"/>
                        </w:rPr>
                      </w:pPr>
                      <w:r>
                        <w:rPr>
                          <w:rFonts w:ascii="BIZ UDPゴシック" w:eastAsia="BIZ UDPゴシック" w:hAnsi="BIZ UDPゴシック" w:hint="eastAsia"/>
                          <w:b/>
                          <w:bCs/>
                          <w:color w:val="C00000"/>
                          <w:sz w:val="22"/>
                        </w:rPr>
                        <w:t>職業人としての教員の</w:t>
                      </w:r>
                      <w:r w:rsidR="00445E49">
                        <w:rPr>
                          <w:rFonts w:ascii="BIZ UDPゴシック" w:eastAsia="BIZ UDPゴシック" w:hAnsi="BIZ UDPゴシック" w:hint="eastAsia"/>
                          <w:b/>
                          <w:bCs/>
                          <w:color w:val="C00000"/>
                          <w:sz w:val="22"/>
                        </w:rPr>
                        <w:t>《</w:t>
                      </w:r>
                      <w:r w:rsidRPr="00F72BA9">
                        <w:rPr>
                          <w:rFonts w:ascii="BIZ UDPゴシック" w:eastAsia="BIZ UDPゴシック" w:hAnsi="BIZ UDPゴシック" w:hint="eastAsia"/>
                          <w:b/>
                          <w:bCs/>
                          <w:color w:val="C00000"/>
                          <w:sz w:val="22"/>
                        </w:rPr>
                        <w:t>学びと学び方</w:t>
                      </w:r>
                      <w:r w:rsidR="00445E49">
                        <w:rPr>
                          <w:rFonts w:ascii="BIZ UDPゴシック" w:eastAsia="BIZ UDPゴシック" w:hAnsi="BIZ UDPゴシック" w:hint="eastAsia"/>
                          <w:b/>
                          <w:bCs/>
                          <w:color w:val="C00000"/>
                          <w:sz w:val="22"/>
                        </w:rPr>
                        <w:t>》</w:t>
                      </w:r>
                    </w:p>
                    <w:p w14:paraId="3F038431" w14:textId="0C10B067" w:rsidR="00445E49" w:rsidRPr="00A475A3" w:rsidRDefault="00B37349" w:rsidP="00B37349">
                      <w:pPr>
                        <w:rPr>
                          <w:rFonts w:ascii="BIZ UDPゴシック" w:eastAsia="BIZ UDPゴシック" w:hAnsi="BIZ UDPゴシック"/>
                          <w:color w:val="0000CC"/>
                          <w:sz w:val="22"/>
                        </w:rPr>
                      </w:pPr>
                      <w:r w:rsidRPr="00A475A3">
                        <w:rPr>
                          <w:rFonts w:ascii="BIZ UDPゴシック" w:eastAsia="BIZ UDPゴシック" w:hAnsi="BIZ UDPゴシック" w:hint="eastAsia"/>
                          <w:color w:val="0000CC"/>
                          <w:sz w:val="22"/>
                        </w:rPr>
                        <w:t xml:space="preserve">▽　</w:t>
                      </w:r>
                      <w:bookmarkStart w:id="4" w:name="_Hlk162356146"/>
                      <w:r w:rsidR="00445E49" w:rsidRPr="00A475A3">
                        <w:rPr>
                          <w:rFonts w:ascii="BIZ UDPゴシック" w:eastAsia="BIZ UDPゴシック" w:hAnsi="BIZ UDPゴシック" w:hint="eastAsia"/>
                          <w:color w:val="0000CC"/>
                          <w:sz w:val="22"/>
                        </w:rPr>
                        <w:t>「事実・事象・できごと」</w:t>
                      </w:r>
                      <w:bookmarkEnd w:id="4"/>
                      <w:r w:rsidR="00445E49" w:rsidRPr="00A475A3">
                        <w:rPr>
                          <w:rFonts w:ascii="BIZ UDPゴシック" w:eastAsia="BIZ UDPゴシック" w:hAnsi="BIZ UDPゴシック" w:hint="eastAsia"/>
                          <w:color w:val="0000CC"/>
                          <w:sz w:val="22"/>
                        </w:rPr>
                        <w:t>をきちんと確認し，その背景・つながりを意識する。</w:t>
                      </w:r>
                    </w:p>
                    <w:p w14:paraId="48C8FE89" w14:textId="10C29045" w:rsidR="00445E49" w:rsidRPr="00A475A3" w:rsidRDefault="00445E49" w:rsidP="00B37349">
                      <w:pPr>
                        <w:rPr>
                          <w:rFonts w:ascii="BIZ UDPゴシック" w:eastAsia="BIZ UDPゴシック" w:hAnsi="BIZ UDPゴシック"/>
                          <w:color w:val="0000CC"/>
                          <w:sz w:val="22"/>
                        </w:rPr>
                      </w:pPr>
                      <w:r w:rsidRPr="00A475A3">
                        <w:rPr>
                          <w:rFonts w:ascii="BIZ UDPゴシック" w:eastAsia="BIZ UDPゴシック" w:hAnsi="BIZ UDPゴシック" w:hint="eastAsia"/>
                          <w:color w:val="0000CC"/>
                          <w:sz w:val="22"/>
                        </w:rPr>
                        <w:t xml:space="preserve">　　⇒　</w:t>
                      </w:r>
                      <w:r w:rsidR="004E13F4" w:rsidRPr="00A475A3">
                        <w:rPr>
                          <w:rFonts w:ascii="BIZ UDPゴシック" w:eastAsia="BIZ UDPゴシック" w:hAnsi="BIZ UDPゴシック" w:hint="eastAsia"/>
                          <w:color w:val="0000CC"/>
                          <w:sz w:val="22"/>
                        </w:rPr>
                        <w:t>眼前の</w:t>
                      </w:r>
                      <w:r w:rsidRPr="00A475A3">
                        <w:rPr>
                          <w:rFonts w:ascii="BIZ UDPゴシック" w:eastAsia="BIZ UDPゴシック" w:hAnsi="BIZ UDPゴシック" w:hint="eastAsia"/>
                          <w:color w:val="0000CC"/>
                          <w:sz w:val="22"/>
                        </w:rPr>
                        <w:t>事実から</w:t>
                      </w:r>
                      <w:r w:rsidR="00A475A3">
                        <w:rPr>
                          <w:rFonts w:ascii="BIZ UDPゴシック" w:eastAsia="BIZ UDPゴシック" w:hAnsi="BIZ UDPゴシック" w:hint="eastAsia"/>
                          <w:color w:val="0000CC"/>
                          <w:sz w:val="22"/>
                        </w:rPr>
                        <w:t>《</w:t>
                      </w:r>
                      <w:r w:rsidRPr="00A475A3">
                        <w:rPr>
                          <w:rFonts w:ascii="BIZ UDPゴシック" w:eastAsia="BIZ UDPゴシック" w:hAnsi="BIZ UDPゴシック" w:hint="eastAsia"/>
                          <w:color w:val="0000CC"/>
                          <w:sz w:val="22"/>
                        </w:rPr>
                        <w:t>学ぶ姿勢</w:t>
                      </w:r>
                      <w:r w:rsidR="00A475A3">
                        <w:rPr>
                          <w:rFonts w:ascii="BIZ UDPゴシック" w:eastAsia="BIZ UDPゴシック" w:hAnsi="BIZ UDPゴシック" w:hint="eastAsia"/>
                          <w:color w:val="0000CC"/>
                          <w:sz w:val="22"/>
                        </w:rPr>
                        <w:t>》</w:t>
                      </w:r>
                      <w:r w:rsidRPr="00A475A3">
                        <w:rPr>
                          <w:rFonts w:ascii="BIZ UDPゴシック" w:eastAsia="BIZ UDPゴシック" w:hAnsi="BIZ UDPゴシック" w:hint="eastAsia"/>
                          <w:color w:val="0000CC"/>
                          <w:sz w:val="22"/>
                        </w:rPr>
                        <w:t>を基本に据える。</w:t>
                      </w:r>
                    </w:p>
                    <w:p w14:paraId="4520DE86" w14:textId="77C10831" w:rsidR="004E13F4" w:rsidRPr="00A475A3" w:rsidRDefault="00445E49" w:rsidP="00445E49">
                      <w:pPr>
                        <w:rPr>
                          <w:rFonts w:ascii="BIZ UDPゴシック" w:eastAsia="BIZ UDPゴシック" w:hAnsi="BIZ UDPゴシック"/>
                          <w:color w:val="0000CC"/>
                          <w:sz w:val="22"/>
                        </w:rPr>
                      </w:pPr>
                      <w:r w:rsidRPr="00A475A3">
                        <w:rPr>
                          <w:rFonts w:ascii="BIZ UDPゴシック" w:eastAsia="BIZ UDPゴシック" w:hAnsi="BIZ UDPゴシック" w:hint="eastAsia"/>
                          <w:color w:val="0000CC"/>
                          <w:sz w:val="22"/>
                        </w:rPr>
                        <w:t>▽　「事実・</w:t>
                      </w:r>
                      <w:r w:rsidR="00B37349" w:rsidRPr="00A475A3">
                        <w:rPr>
                          <w:rFonts w:ascii="BIZ UDPゴシック" w:eastAsia="BIZ UDPゴシック" w:hAnsi="BIZ UDPゴシック" w:hint="eastAsia"/>
                          <w:color w:val="0000CC"/>
                          <w:sz w:val="22"/>
                        </w:rPr>
                        <w:t>事象・できごと</w:t>
                      </w:r>
                      <w:r w:rsidRPr="00A475A3">
                        <w:rPr>
                          <w:rFonts w:ascii="BIZ UDPゴシック" w:eastAsia="BIZ UDPゴシック" w:hAnsi="BIZ UDPゴシック" w:hint="eastAsia"/>
                          <w:color w:val="0000CC"/>
                          <w:sz w:val="22"/>
                        </w:rPr>
                        <w:t>（</w:t>
                      </w:r>
                      <w:r w:rsidR="00B37349" w:rsidRPr="00A475A3">
                        <w:rPr>
                          <w:rFonts w:ascii="BIZ UDPゴシック" w:eastAsia="BIZ UDPゴシック" w:hAnsi="BIZ UDPゴシック" w:hint="eastAsia"/>
                          <w:color w:val="0000CC"/>
                          <w:sz w:val="22"/>
                        </w:rPr>
                        <w:t>背景</w:t>
                      </w:r>
                      <w:r w:rsidRPr="00A475A3">
                        <w:rPr>
                          <w:rFonts w:ascii="BIZ UDPゴシック" w:eastAsia="BIZ UDPゴシック" w:hAnsi="BIZ UDPゴシック" w:hint="eastAsia"/>
                          <w:color w:val="0000CC"/>
                          <w:sz w:val="22"/>
                        </w:rPr>
                        <w:t>・</w:t>
                      </w:r>
                      <w:r w:rsidR="00A475A3" w:rsidRPr="00A475A3">
                        <w:rPr>
                          <w:rFonts w:ascii="BIZ UDPゴシック" w:eastAsia="BIZ UDPゴシック" w:hAnsi="BIZ UDPゴシック" w:hint="eastAsia"/>
                          <w:color w:val="0000CC"/>
                          <w:sz w:val="22"/>
                        </w:rPr>
                        <w:t>つな</w:t>
                      </w:r>
                      <w:r w:rsidRPr="00A475A3">
                        <w:rPr>
                          <w:rFonts w:ascii="BIZ UDPゴシック" w:eastAsia="BIZ UDPゴシック" w:hAnsi="BIZ UDPゴシック" w:hint="eastAsia"/>
                          <w:color w:val="0000CC"/>
                          <w:sz w:val="22"/>
                        </w:rPr>
                        <w:t>がりなども含めて）」</w:t>
                      </w:r>
                      <w:r w:rsidR="00B37349" w:rsidRPr="00A475A3">
                        <w:rPr>
                          <w:rFonts w:ascii="BIZ UDPゴシック" w:eastAsia="BIZ UDPゴシック" w:hAnsi="BIZ UDPゴシック" w:hint="eastAsia"/>
                          <w:color w:val="0000CC"/>
                          <w:sz w:val="22"/>
                        </w:rPr>
                        <w:t>について，</w:t>
                      </w:r>
                      <w:r w:rsidR="004E13F4" w:rsidRPr="00A475A3">
                        <w:rPr>
                          <w:rFonts w:ascii="BIZ UDPゴシック" w:eastAsia="BIZ UDPゴシック" w:hAnsi="BIZ UDPゴシック" w:hint="eastAsia"/>
                          <w:color w:val="0000CC"/>
                          <w:sz w:val="22"/>
                        </w:rPr>
                        <w:t>比較・分類・検証なども</w:t>
                      </w:r>
                    </w:p>
                    <w:p w14:paraId="647147B6" w14:textId="40861AF8" w:rsidR="00B37349" w:rsidRPr="00A475A3" w:rsidRDefault="004E13F4" w:rsidP="004E13F4">
                      <w:pPr>
                        <w:ind w:firstLineChars="100" w:firstLine="250"/>
                        <w:rPr>
                          <w:rFonts w:ascii="BIZ UDPゴシック" w:eastAsia="BIZ UDPゴシック" w:hAnsi="BIZ UDPゴシック"/>
                          <w:color w:val="0000CC"/>
                          <w:sz w:val="22"/>
                        </w:rPr>
                      </w:pPr>
                      <w:r w:rsidRPr="00A475A3">
                        <w:rPr>
                          <w:rFonts w:ascii="BIZ UDPゴシック" w:eastAsia="BIZ UDPゴシック" w:hAnsi="BIZ UDPゴシック" w:hint="eastAsia"/>
                          <w:color w:val="0000CC"/>
                          <w:sz w:val="22"/>
                        </w:rPr>
                        <w:t>用いながら，</w:t>
                      </w:r>
                      <w:r w:rsidR="00B37349" w:rsidRPr="00A475A3">
                        <w:rPr>
                          <w:rFonts w:ascii="BIZ UDPゴシック" w:eastAsia="BIZ UDPゴシック" w:hAnsi="BIZ UDPゴシック" w:hint="eastAsia"/>
                          <w:color w:val="0000CC"/>
                          <w:sz w:val="22"/>
                        </w:rPr>
                        <w:t>体系的・構造的・理論的に深めることで概念整理する方法</w:t>
                      </w:r>
                      <w:r w:rsidRPr="00A475A3">
                        <w:rPr>
                          <w:rFonts w:ascii="BIZ UDPゴシック" w:eastAsia="BIZ UDPゴシック" w:hAnsi="BIZ UDPゴシック" w:hint="eastAsia"/>
                          <w:color w:val="0000CC"/>
                          <w:sz w:val="22"/>
                        </w:rPr>
                        <w:t>を試みる。</w:t>
                      </w:r>
                    </w:p>
                    <w:p w14:paraId="127DFF7C" w14:textId="77777777" w:rsidR="004E13F4" w:rsidRPr="00A475A3" w:rsidRDefault="00B37349" w:rsidP="00B37349">
                      <w:pPr>
                        <w:rPr>
                          <w:rFonts w:ascii="BIZ UDPゴシック" w:eastAsia="BIZ UDPゴシック" w:hAnsi="BIZ UDPゴシック"/>
                          <w:color w:val="0000CC"/>
                          <w:sz w:val="22"/>
                        </w:rPr>
                      </w:pPr>
                      <w:r w:rsidRPr="00A475A3">
                        <w:rPr>
                          <w:rFonts w:ascii="BIZ UDPゴシック" w:eastAsia="BIZ UDPゴシック" w:hAnsi="BIZ UDPゴシック" w:hint="eastAsia"/>
                          <w:color w:val="0000CC"/>
                          <w:sz w:val="22"/>
                        </w:rPr>
                        <w:t>▽　初期段階での</w:t>
                      </w:r>
                      <w:r w:rsidR="004E13F4" w:rsidRPr="00A475A3">
                        <w:rPr>
                          <w:rFonts w:ascii="BIZ UDPゴシック" w:eastAsia="BIZ UDPゴシック" w:hAnsi="BIZ UDPゴシック" w:hint="eastAsia"/>
                          <w:color w:val="0000CC"/>
                          <w:sz w:val="22"/>
                        </w:rPr>
                        <w:t>「事実・事象・できごと」</w:t>
                      </w:r>
                      <w:r w:rsidRPr="00A475A3">
                        <w:rPr>
                          <w:rFonts w:ascii="BIZ UDPゴシック" w:eastAsia="BIZ UDPゴシック" w:hAnsi="BIZ UDPゴシック" w:hint="eastAsia"/>
                          <w:color w:val="0000CC"/>
                          <w:sz w:val="22"/>
                        </w:rPr>
                        <w:t>をもとに，関連する事象・できごとについて</w:t>
                      </w:r>
                      <w:r w:rsidR="004E13F4" w:rsidRPr="00A475A3">
                        <w:rPr>
                          <w:rFonts w:ascii="BIZ UDPゴシック" w:eastAsia="BIZ UDPゴシック" w:hAnsi="BIZ UDPゴシック" w:hint="eastAsia"/>
                          <w:color w:val="0000CC"/>
                          <w:sz w:val="22"/>
                        </w:rPr>
                        <w:t>，他の</w:t>
                      </w:r>
                    </w:p>
                    <w:p w14:paraId="63051235" w14:textId="77777777" w:rsidR="00241CE2" w:rsidRPr="00A475A3" w:rsidRDefault="004E13F4" w:rsidP="00B37349">
                      <w:pPr>
                        <w:ind w:firstLineChars="100" w:firstLine="250"/>
                        <w:rPr>
                          <w:rFonts w:ascii="BIZ UDPゴシック" w:eastAsia="BIZ UDPゴシック" w:hAnsi="BIZ UDPゴシック"/>
                          <w:color w:val="0000CC"/>
                          <w:sz w:val="22"/>
                        </w:rPr>
                      </w:pPr>
                      <w:r w:rsidRPr="00A475A3">
                        <w:rPr>
                          <w:rFonts w:ascii="BIZ UDPゴシック" w:eastAsia="BIZ UDPゴシック" w:hAnsi="BIZ UDPゴシック" w:hint="eastAsia"/>
                          <w:color w:val="0000CC"/>
                          <w:sz w:val="22"/>
                        </w:rPr>
                        <w:t>多くの事例類などを幅広く確認</w:t>
                      </w:r>
                      <w:r w:rsidR="00241CE2" w:rsidRPr="00A475A3">
                        <w:rPr>
                          <w:rFonts w:ascii="BIZ UDPゴシック" w:eastAsia="BIZ UDPゴシック" w:hAnsi="BIZ UDPゴシック" w:hint="eastAsia"/>
                          <w:color w:val="0000CC"/>
                          <w:sz w:val="22"/>
                        </w:rPr>
                        <w:t>・検証</w:t>
                      </w:r>
                      <w:r w:rsidRPr="00A475A3">
                        <w:rPr>
                          <w:rFonts w:ascii="BIZ UDPゴシック" w:eastAsia="BIZ UDPゴシック" w:hAnsi="BIZ UDPゴシック" w:hint="eastAsia"/>
                          <w:color w:val="0000CC"/>
                          <w:sz w:val="22"/>
                        </w:rPr>
                        <w:t>する</w:t>
                      </w:r>
                      <w:r w:rsidR="00B37349" w:rsidRPr="00A475A3">
                        <w:rPr>
                          <w:rFonts w:ascii="BIZ UDPゴシック" w:eastAsia="BIZ UDPゴシック" w:hAnsi="BIZ UDPゴシック" w:hint="eastAsia"/>
                          <w:color w:val="0000CC"/>
                          <w:sz w:val="22"/>
                        </w:rPr>
                        <w:t>ことで，より大きな</w:t>
                      </w:r>
                      <w:r w:rsidRPr="00A475A3">
                        <w:rPr>
                          <w:rFonts w:ascii="BIZ UDPゴシック" w:eastAsia="BIZ UDPゴシック" w:hAnsi="BIZ UDPゴシック" w:hint="eastAsia"/>
                          <w:color w:val="0000CC"/>
                          <w:sz w:val="22"/>
                        </w:rPr>
                        <w:t>捉え方を身に付ける</w:t>
                      </w:r>
                      <w:r w:rsidR="00B37349" w:rsidRPr="00A475A3">
                        <w:rPr>
                          <w:rFonts w:ascii="BIZ UDPゴシック" w:eastAsia="BIZ UDPゴシック" w:hAnsi="BIZ UDPゴシック" w:hint="eastAsia"/>
                          <w:color w:val="0000CC"/>
                          <w:sz w:val="22"/>
                        </w:rPr>
                        <w:t>方法</w:t>
                      </w:r>
                      <w:r w:rsidRPr="00A475A3">
                        <w:rPr>
                          <w:rFonts w:ascii="BIZ UDPゴシック" w:eastAsia="BIZ UDPゴシック" w:hAnsi="BIZ UDPゴシック" w:hint="eastAsia"/>
                          <w:color w:val="0000CC"/>
                          <w:sz w:val="22"/>
                        </w:rPr>
                        <w:t>を</w:t>
                      </w:r>
                    </w:p>
                    <w:p w14:paraId="67584C8A" w14:textId="1F463251" w:rsidR="00B37349" w:rsidRPr="00A475A3" w:rsidRDefault="004E13F4" w:rsidP="00B37349">
                      <w:pPr>
                        <w:ind w:firstLineChars="100" w:firstLine="250"/>
                        <w:rPr>
                          <w:rFonts w:ascii="BIZ UDPゴシック" w:eastAsia="BIZ UDPゴシック" w:hAnsi="BIZ UDPゴシック"/>
                          <w:color w:val="0000CC"/>
                          <w:sz w:val="22"/>
                        </w:rPr>
                      </w:pPr>
                      <w:r w:rsidRPr="00A475A3">
                        <w:rPr>
                          <w:rFonts w:ascii="BIZ UDPゴシック" w:eastAsia="BIZ UDPゴシック" w:hAnsi="BIZ UDPゴシック" w:hint="eastAsia"/>
                          <w:color w:val="0000CC"/>
                          <w:sz w:val="22"/>
                        </w:rPr>
                        <w:t>試みる。</w:t>
                      </w:r>
                    </w:p>
                    <w:p w14:paraId="12DC3077" w14:textId="77777777" w:rsidR="00241CE2" w:rsidRPr="00A475A3" w:rsidRDefault="004E13F4" w:rsidP="004E13F4">
                      <w:pPr>
                        <w:rPr>
                          <w:rFonts w:ascii="BIZ UDPゴシック" w:eastAsia="BIZ UDPゴシック" w:hAnsi="BIZ UDPゴシック"/>
                          <w:color w:val="0000CC"/>
                          <w:sz w:val="22"/>
                        </w:rPr>
                      </w:pPr>
                      <w:r w:rsidRPr="00A475A3">
                        <w:rPr>
                          <w:rFonts w:ascii="BIZ UDPゴシック" w:eastAsia="BIZ UDPゴシック" w:hAnsi="BIZ UDPゴシック" w:hint="eastAsia"/>
                          <w:color w:val="0000CC"/>
                          <w:sz w:val="22"/>
                        </w:rPr>
                        <w:t>※　こうした試みの前提として，</w:t>
                      </w:r>
                      <w:r w:rsidR="00241CE2" w:rsidRPr="00A475A3">
                        <w:rPr>
                          <w:rFonts w:ascii="BIZ UDPゴシック" w:eastAsia="BIZ UDPゴシック" w:hAnsi="BIZ UDPゴシック" w:hint="eastAsia"/>
                          <w:color w:val="0000CC"/>
                          <w:sz w:val="22"/>
                        </w:rPr>
                        <w:t>教員として，職業人として，業務・教育・生徒に「前向き」に</w:t>
                      </w:r>
                    </w:p>
                    <w:p w14:paraId="7A104D19" w14:textId="5013637A" w:rsidR="004E13F4" w:rsidRPr="00A475A3" w:rsidRDefault="00241CE2" w:rsidP="00241CE2">
                      <w:pPr>
                        <w:ind w:firstLineChars="100" w:firstLine="250"/>
                        <w:rPr>
                          <w:rFonts w:ascii="BIZ UDPゴシック" w:eastAsia="BIZ UDPゴシック" w:hAnsi="BIZ UDPゴシック"/>
                          <w:color w:val="0000CC"/>
                          <w:sz w:val="22"/>
                        </w:rPr>
                      </w:pPr>
                      <w:r w:rsidRPr="00A475A3">
                        <w:rPr>
                          <w:rFonts w:ascii="BIZ UDPゴシック" w:eastAsia="BIZ UDPゴシック" w:hAnsi="BIZ UDPゴシック" w:hint="eastAsia"/>
                          <w:color w:val="0000CC"/>
                          <w:sz w:val="22"/>
                        </w:rPr>
                        <w:t>向き合おうとする意欲と誇りを大事にしていただきたいと思っています。</w:t>
                      </w:r>
                    </w:p>
                  </w:txbxContent>
                </v:textbox>
              </v:shape>
            </w:pict>
          </mc:Fallback>
        </mc:AlternateContent>
      </w:r>
    </w:p>
    <w:p w14:paraId="69D99522" w14:textId="641EB1C9" w:rsidR="00B37349" w:rsidRDefault="00B37349" w:rsidP="00E23033">
      <w:pPr>
        <w:rPr>
          <w:rFonts w:ascii="BIZ UDPゴシック" w:eastAsia="BIZ UDPゴシック" w:hAnsi="BIZ UDPゴシック"/>
          <w:sz w:val="22"/>
        </w:rPr>
      </w:pPr>
    </w:p>
    <w:p w14:paraId="053686A6" w14:textId="1342FB69" w:rsidR="00B37349" w:rsidRDefault="00B37349" w:rsidP="00E23033">
      <w:pPr>
        <w:rPr>
          <w:rFonts w:ascii="BIZ UDPゴシック" w:eastAsia="BIZ UDPゴシック" w:hAnsi="BIZ UDPゴシック"/>
          <w:sz w:val="22"/>
        </w:rPr>
      </w:pPr>
    </w:p>
    <w:p w14:paraId="3F04534F" w14:textId="72D53EBE" w:rsidR="00B50C9A" w:rsidRDefault="00B50C9A" w:rsidP="00E23033">
      <w:pPr>
        <w:rPr>
          <w:rFonts w:ascii="BIZ UDPゴシック" w:eastAsia="BIZ UDPゴシック" w:hAnsi="BIZ UDPゴシック"/>
          <w:sz w:val="22"/>
        </w:rPr>
      </w:pPr>
    </w:p>
    <w:p w14:paraId="36FF4E22" w14:textId="49A16D59" w:rsidR="00B50C9A" w:rsidRDefault="00B50C9A" w:rsidP="00E23033">
      <w:pPr>
        <w:rPr>
          <w:rFonts w:ascii="BIZ UDPゴシック" w:eastAsia="BIZ UDPゴシック" w:hAnsi="BIZ UDPゴシック"/>
          <w:sz w:val="22"/>
        </w:rPr>
      </w:pPr>
    </w:p>
    <w:p w14:paraId="7475F52A" w14:textId="77777777" w:rsidR="00B50C9A" w:rsidRDefault="00B50C9A" w:rsidP="00E23033">
      <w:pPr>
        <w:rPr>
          <w:rFonts w:ascii="BIZ UDPゴシック" w:eastAsia="BIZ UDPゴシック" w:hAnsi="BIZ UDPゴシック"/>
          <w:sz w:val="22"/>
        </w:rPr>
      </w:pPr>
    </w:p>
    <w:p w14:paraId="1DB0346A" w14:textId="77777777" w:rsidR="00B50C9A" w:rsidRDefault="00B50C9A" w:rsidP="00E23033">
      <w:pPr>
        <w:rPr>
          <w:rFonts w:ascii="BIZ UDPゴシック" w:eastAsia="BIZ UDPゴシック" w:hAnsi="BIZ UDPゴシック"/>
          <w:sz w:val="22"/>
        </w:rPr>
      </w:pPr>
    </w:p>
    <w:p w14:paraId="0F4585C9" w14:textId="77777777" w:rsidR="00445E49" w:rsidRDefault="00445E49" w:rsidP="00E23033">
      <w:pPr>
        <w:rPr>
          <w:rFonts w:ascii="BIZ UDPゴシック" w:eastAsia="BIZ UDPゴシック" w:hAnsi="BIZ UDPゴシック"/>
          <w:sz w:val="22"/>
        </w:rPr>
      </w:pPr>
    </w:p>
    <w:p w14:paraId="62D9B733" w14:textId="77777777" w:rsidR="00445E49" w:rsidRDefault="00445E49" w:rsidP="00E23033">
      <w:pPr>
        <w:rPr>
          <w:rFonts w:ascii="BIZ UDPゴシック" w:eastAsia="BIZ UDPゴシック" w:hAnsi="BIZ UDPゴシック"/>
          <w:sz w:val="22"/>
        </w:rPr>
      </w:pPr>
    </w:p>
    <w:p w14:paraId="626E2D3A" w14:textId="77777777" w:rsidR="00445E49" w:rsidRDefault="00445E49" w:rsidP="00E23033">
      <w:pPr>
        <w:rPr>
          <w:rFonts w:ascii="BIZ UDPゴシック" w:eastAsia="BIZ UDPゴシック" w:hAnsi="BIZ UDPゴシック"/>
          <w:sz w:val="22"/>
        </w:rPr>
      </w:pPr>
    </w:p>
    <w:p w14:paraId="59D9D50E" w14:textId="77777777" w:rsidR="00445E49" w:rsidRDefault="00445E49" w:rsidP="00E23033">
      <w:pPr>
        <w:rPr>
          <w:rFonts w:ascii="BIZ UDPゴシック" w:eastAsia="BIZ UDPゴシック" w:hAnsi="BIZ UDPゴシック"/>
          <w:sz w:val="22"/>
        </w:rPr>
      </w:pPr>
    </w:p>
    <w:p w14:paraId="1C465FCF" w14:textId="77777777" w:rsidR="00A475A3" w:rsidRDefault="00A475A3" w:rsidP="00E23033">
      <w:pPr>
        <w:rPr>
          <w:rFonts w:ascii="BIZ UDPゴシック" w:eastAsia="BIZ UDPゴシック" w:hAnsi="BIZ UDPゴシック" w:hint="eastAsia"/>
          <w:sz w:val="22"/>
        </w:rPr>
      </w:pPr>
    </w:p>
    <w:p w14:paraId="4A51D584" w14:textId="74682C57" w:rsidR="00A475A3" w:rsidRDefault="00981A95" w:rsidP="00A475A3">
      <w:pPr>
        <w:rPr>
          <w:rFonts w:ascii="BIZ UDPゴシック" w:eastAsia="BIZ UDPゴシック" w:hAnsi="BIZ UDPゴシック"/>
          <w:sz w:val="22"/>
        </w:rPr>
      </w:pPr>
      <w:bookmarkStart w:id="4" w:name="_Hlk162364847"/>
      <w:r>
        <w:rPr>
          <w:rFonts w:ascii="BIZ UDPゴシック" w:eastAsia="BIZ UDPゴシック" w:hAnsi="BIZ UDPゴシック" w:hint="eastAsia"/>
          <w:color w:val="C00000"/>
          <w:sz w:val="22"/>
        </w:rPr>
        <w:t>余談的に</w:t>
      </w:r>
    </w:p>
    <w:p w14:paraId="049315C9" w14:textId="00240658" w:rsidR="00A475A3" w:rsidRDefault="00981A95" w:rsidP="00E23033">
      <w:pPr>
        <w:rPr>
          <w:rFonts w:ascii="BIZ UDPゴシック" w:eastAsia="BIZ UDPゴシック" w:hAnsi="BIZ UDPゴシック"/>
          <w:sz w:val="22"/>
        </w:rPr>
      </w:pPr>
      <w:r>
        <w:rPr>
          <w:rFonts w:ascii="BIZ UDPゴシック" w:eastAsia="BIZ UDPゴシック" w:hAnsi="BIZ UDPゴシック" w:hint="eastAsia"/>
          <w:sz w:val="22"/>
        </w:rPr>
        <w:t>◇　私自身は，学校現場以外に県教委事務局で行政的な業務に関わる仕事もしてきていますが，学校現場での業務遂行の在り方と本質的には同じ手法・原理が働いていると捉えていますので，学校現</w:t>
      </w:r>
      <w:bookmarkEnd w:id="4"/>
      <w:r>
        <w:rPr>
          <w:rFonts w:ascii="BIZ UDPゴシック" w:eastAsia="BIZ UDPゴシック" w:hAnsi="BIZ UDPゴシック" w:hint="eastAsia"/>
          <w:sz w:val="22"/>
        </w:rPr>
        <w:t>場で直接的に教育に関わる業務を担われている方々にも参考になる面があると思い，取り上げてみることとします。</w:t>
      </w:r>
    </w:p>
    <w:p w14:paraId="5CF5E29D" w14:textId="1FD9ED1F" w:rsidR="00E84BDC" w:rsidRDefault="00A16F63" w:rsidP="00E23033">
      <w:pPr>
        <w:rPr>
          <w:rFonts w:ascii="BIZ UDPゴシック" w:eastAsia="BIZ UDPゴシック" w:hAnsi="BIZ UDPゴシック"/>
          <w:sz w:val="22"/>
        </w:rPr>
      </w:pPr>
      <w:r>
        <w:rPr>
          <w:rFonts w:ascii="BIZ UDPゴシック" w:eastAsia="BIZ UDPゴシック" w:hAnsi="BIZ UDPゴシック" w:hint="eastAsia"/>
          <w:sz w:val="22"/>
        </w:rPr>
        <w:t>◇　私が事務局で関わった業務の中には，学校現場や教育行政に関するかなり</w:t>
      </w:r>
      <w:r w:rsidR="00E84BDC">
        <w:rPr>
          <w:rFonts w:ascii="BIZ UDPゴシック" w:eastAsia="BIZ UDPゴシック" w:hAnsi="BIZ UDPゴシック" w:hint="eastAsia"/>
          <w:sz w:val="22"/>
        </w:rPr>
        <w:t>膨大なデータ・事実の積み重ねを</w:t>
      </w:r>
      <w:r>
        <w:rPr>
          <w:rFonts w:ascii="BIZ UDPゴシック" w:eastAsia="BIZ UDPゴシック" w:hAnsi="BIZ UDPゴシック" w:hint="eastAsia"/>
          <w:sz w:val="22"/>
        </w:rPr>
        <w:t>確認したり</w:t>
      </w:r>
      <w:r w:rsidR="00E84BDC">
        <w:rPr>
          <w:rFonts w:ascii="BIZ UDPゴシック" w:eastAsia="BIZ UDPゴシック" w:hAnsi="BIZ UDPゴシック" w:hint="eastAsia"/>
          <w:sz w:val="22"/>
        </w:rPr>
        <w:t>整理</w:t>
      </w:r>
      <w:r>
        <w:rPr>
          <w:rFonts w:ascii="BIZ UDPゴシック" w:eastAsia="BIZ UDPゴシック" w:hAnsi="BIZ UDPゴシック" w:hint="eastAsia"/>
          <w:sz w:val="22"/>
        </w:rPr>
        <w:t>したりする業務も多くありました。意義のありそうな視点を軸にして，それらのデータ・事実を分類したり比較したりしながら分析視点自体を</w:t>
      </w:r>
      <w:r w:rsidR="00E84BDC">
        <w:rPr>
          <w:rFonts w:ascii="BIZ UDPゴシック" w:eastAsia="BIZ UDPゴシック" w:hAnsi="BIZ UDPゴシック" w:hint="eastAsia"/>
          <w:sz w:val="22"/>
        </w:rPr>
        <w:t>深める手法</w:t>
      </w:r>
      <w:r>
        <w:rPr>
          <w:rFonts w:ascii="BIZ UDPゴシック" w:eastAsia="BIZ UDPゴシック" w:hAnsi="BIZ UDPゴシック" w:hint="eastAsia"/>
          <w:sz w:val="22"/>
        </w:rPr>
        <w:t>を学んだり，また，つながり・関連をもとにデータ・事実をさらに</w:t>
      </w:r>
      <w:r w:rsidR="00E84BDC">
        <w:rPr>
          <w:rFonts w:ascii="BIZ UDPゴシック" w:eastAsia="BIZ UDPゴシック" w:hAnsi="BIZ UDPゴシック" w:hint="eastAsia"/>
          <w:sz w:val="22"/>
        </w:rPr>
        <w:t>拡げて</w:t>
      </w:r>
      <w:r>
        <w:rPr>
          <w:rFonts w:ascii="BIZ UDPゴシック" w:eastAsia="BIZ UDPゴシック" w:hAnsi="BIZ UDPゴシック" w:hint="eastAsia"/>
          <w:sz w:val="22"/>
        </w:rPr>
        <w:t>より大きな</w:t>
      </w:r>
      <w:r w:rsidR="00E84BDC">
        <w:rPr>
          <w:rFonts w:ascii="BIZ UDPゴシック" w:eastAsia="BIZ UDPゴシック" w:hAnsi="BIZ UDPゴシック" w:hint="eastAsia"/>
          <w:sz w:val="22"/>
        </w:rPr>
        <w:t>つながりを捉える</w:t>
      </w:r>
      <w:r>
        <w:rPr>
          <w:rFonts w:ascii="BIZ UDPゴシック" w:eastAsia="BIZ UDPゴシック" w:hAnsi="BIZ UDPゴシック" w:hint="eastAsia"/>
          <w:sz w:val="22"/>
        </w:rPr>
        <w:t>手法を学んだりしたように思います。</w:t>
      </w:r>
    </w:p>
    <w:p w14:paraId="73AD59E5" w14:textId="77777777" w:rsidR="002E1FEE" w:rsidRDefault="00A16F63" w:rsidP="00E23033">
      <w:pPr>
        <w:rPr>
          <w:rFonts w:ascii="BIZ UDPゴシック" w:eastAsia="BIZ UDPゴシック" w:hAnsi="BIZ UDPゴシック"/>
          <w:sz w:val="22"/>
        </w:rPr>
      </w:pPr>
      <w:r>
        <w:rPr>
          <w:rFonts w:ascii="BIZ UDPゴシック" w:eastAsia="BIZ UDPゴシック" w:hAnsi="BIZ UDPゴシック" w:hint="eastAsia"/>
          <w:sz w:val="22"/>
        </w:rPr>
        <w:t>◇　また，</w:t>
      </w:r>
      <w:r w:rsidR="00E84BDC">
        <w:rPr>
          <w:rFonts w:ascii="BIZ UDPゴシック" w:eastAsia="BIZ UDPゴシック" w:hAnsi="BIZ UDPゴシック" w:hint="eastAsia"/>
          <w:sz w:val="22"/>
        </w:rPr>
        <w:t>逆に</w:t>
      </w:r>
      <w:r>
        <w:rPr>
          <w:rFonts w:ascii="BIZ UDPゴシック" w:eastAsia="BIZ UDPゴシック" w:hAnsi="BIZ UDPゴシック" w:hint="eastAsia"/>
          <w:sz w:val="22"/>
        </w:rPr>
        <w:t>，</w:t>
      </w:r>
      <w:r w:rsidR="00E84BDC">
        <w:rPr>
          <w:rFonts w:ascii="BIZ UDPゴシック" w:eastAsia="BIZ UDPゴシック" w:hAnsi="BIZ UDPゴシック" w:hint="eastAsia"/>
          <w:sz w:val="22"/>
        </w:rPr>
        <w:t>「一つの</w:t>
      </w:r>
      <w:r w:rsidR="007C22AB">
        <w:rPr>
          <w:rFonts w:ascii="BIZ UDPゴシック" w:eastAsia="BIZ UDPゴシック" w:hAnsi="BIZ UDPゴシック" w:hint="eastAsia"/>
          <w:sz w:val="22"/>
        </w:rPr>
        <w:t>概念・数字</w:t>
      </w:r>
      <w:r w:rsidR="00E84BDC">
        <w:rPr>
          <w:rFonts w:ascii="BIZ UDPゴシック" w:eastAsia="BIZ UDPゴシック" w:hAnsi="BIZ UDPゴシック" w:hint="eastAsia"/>
          <w:sz w:val="22"/>
        </w:rPr>
        <w:t>」</w:t>
      </w:r>
      <w:r w:rsidR="007C22AB">
        <w:rPr>
          <w:rFonts w:ascii="BIZ UDPゴシック" w:eastAsia="BIZ UDPゴシック" w:hAnsi="BIZ UDPゴシック" w:hint="eastAsia"/>
          <w:sz w:val="22"/>
        </w:rPr>
        <w:t>などが，どのようなことに</w:t>
      </w:r>
      <w:r>
        <w:rPr>
          <w:rFonts w:ascii="BIZ UDPゴシック" w:eastAsia="BIZ UDPゴシック" w:hAnsi="BIZ UDPゴシック" w:hint="eastAsia"/>
          <w:sz w:val="22"/>
        </w:rPr>
        <w:t>関連し合っているのか</w:t>
      </w:r>
      <w:r w:rsidR="007C22AB">
        <w:rPr>
          <w:rFonts w:ascii="BIZ UDPゴシック" w:eastAsia="BIZ UDPゴシック" w:hAnsi="BIZ UDPゴシック" w:hint="eastAsia"/>
          <w:sz w:val="22"/>
        </w:rPr>
        <w:t>，どのような「実態・実情」が重なっていることを物語る数字なのかなど，目の前の</w:t>
      </w:r>
      <w:r w:rsidR="002E1FEE">
        <w:rPr>
          <w:rFonts w:ascii="BIZ UDPゴシック" w:eastAsia="BIZ UDPゴシック" w:hAnsi="BIZ UDPゴシック" w:hint="eastAsia"/>
          <w:sz w:val="22"/>
        </w:rPr>
        <w:t>情報・</w:t>
      </w:r>
      <w:r w:rsidR="007C22AB">
        <w:rPr>
          <w:rFonts w:ascii="BIZ UDPゴシック" w:eastAsia="BIZ UDPゴシック" w:hAnsi="BIZ UDPゴシック" w:hint="eastAsia"/>
          <w:sz w:val="22"/>
        </w:rPr>
        <w:t>ペーパーから学校実情までを窺い知ることができるくらいの見方・捉え方が</w:t>
      </w:r>
      <w:r w:rsidR="002E1FEE">
        <w:rPr>
          <w:rFonts w:ascii="BIZ UDPゴシック" w:eastAsia="BIZ UDPゴシック" w:hAnsi="BIZ UDPゴシック" w:hint="eastAsia"/>
          <w:sz w:val="22"/>
        </w:rPr>
        <w:t>可能なことも学んだように思います。</w:t>
      </w:r>
    </w:p>
    <w:p w14:paraId="55351BEF" w14:textId="373A453E" w:rsidR="00E84BDC" w:rsidRDefault="002E1FEE" w:rsidP="00E23033">
      <w:pPr>
        <w:rPr>
          <w:rFonts w:ascii="BIZ UDPゴシック" w:eastAsia="BIZ UDPゴシック" w:hAnsi="BIZ UDPゴシック"/>
          <w:sz w:val="22"/>
        </w:rPr>
      </w:pPr>
      <w:r>
        <w:rPr>
          <w:rFonts w:ascii="BIZ UDPゴシック" w:eastAsia="BIZ UDPゴシック" w:hAnsi="BIZ UDPゴシック" w:hint="eastAsia"/>
          <w:sz w:val="22"/>
        </w:rPr>
        <w:t>◇　こうした視点を学校現場に移し替えて考えてみると，</w:t>
      </w:r>
      <w:r w:rsidR="00BF4295">
        <w:rPr>
          <w:rFonts w:ascii="BIZ UDPゴシック" w:eastAsia="BIZ UDPゴシック" w:hAnsi="BIZ UDPゴシック" w:hint="eastAsia"/>
          <w:sz w:val="22"/>
        </w:rPr>
        <w:t>一例として，</w:t>
      </w:r>
      <w:r>
        <w:rPr>
          <w:rFonts w:ascii="BIZ UDPゴシック" w:eastAsia="BIZ UDPゴシック" w:hAnsi="BIZ UDPゴシック" w:hint="eastAsia"/>
          <w:sz w:val="22"/>
        </w:rPr>
        <w:t>ある集団を分析したりする場合に，その集団を特徴づけて他の集団と比較する場合などには「平均値」は有効な面もあるのですが，その集団の本質的な特徴（良さ・課題など）までは「平均値」は示していない場合もしばしば在り得ることを理解しておくことがとても大事なことだと思っています。経験や体験からの「学び」は，どこの職場・業務においても似通ったものだと思っています。</w:t>
      </w:r>
    </w:p>
    <w:p w14:paraId="76644AC3" w14:textId="722F096A" w:rsidR="0026643E" w:rsidRDefault="0026643E" w:rsidP="0026643E">
      <w:pPr>
        <w:rPr>
          <w:rFonts w:ascii="BIZ UDPゴシック" w:eastAsia="BIZ UDPゴシック" w:hAnsi="BIZ UDPゴシック"/>
          <w:sz w:val="22"/>
        </w:rPr>
      </w:pPr>
      <w:r>
        <w:rPr>
          <w:rFonts w:ascii="BIZ UDPゴシック" w:eastAsia="BIZ UDPゴシック" w:hAnsi="BIZ UDPゴシック" w:hint="eastAsia"/>
          <w:color w:val="C00000"/>
          <w:sz w:val="22"/>
        </w:rPr>
        <w:lastRenderedPageBreak/>
        <w:t>おわりに</w:t>
      </w:r>
    </w:p>
    <w:p w14:paraId="49E5BC5B" w14:textId="3FF387EC" w:rsidR="00AA68F2" w:rsidRDefault="0026643E" w:rsidP="0026643E">
      <w:pPr>
        <w:rPr>
          <w:rFonts w:ascii="BIZ UDPゴシック" w:eastAsia="BIZ UDPゴシック" w:hAnsi="BIZ UDPゴシック"/>
          <w:sz w:val="22"/>
        </w:rPr>
      </w:pPr>
      <w:r>
        <w:rPr>
          <w:rFonts w:ascii="BIZ UDPゴシック" w:eastAsia="BIZ UDPゴシック" w:hAnsi="BIZ UDPゴシック" w:hint="eastAsia"/>
          <w:sz w:val="22"/>
        </w:rPr>
        <w:t>◇　今の時代，これからの時代，「生涯に亘って学び続ける」ことの大事さが言われています。</w:t>
      </w:r>
      <w:r w:rsidR="00AA68F2">
        <w:rPr>
          <w:rFonts w:ascii="BIZ UDPゴシック" w:eastAsia="BIZ UDPゴシック" w:hAnsi="BIZ UDPゴシック" w:hint="eastAsia"/>
          <w:sz w:val="22"/>
        </w:rPr>
        <w:t>時代の変化への対応，ＩＣＴ機器，スマホ，ＳＮＳ等への対応など，即物的な意味でも学び続けることが求められ続ける状況だろうと思っています。幼少期から小中高，専門学校・大学などを経て社会人となり，幾つかの職場や業種などを経験しながら，それぞれの時代・場面で「学びへの向き合い方」「学び方の身に付け方」があることと思いますが，中でも，小中高生の時期の学校での「学びと学び方」</w:t>
      </w:r>
      <w:r w:rsidR="00BF4295">
        <w:rPr>
          <w:rFonts w:ascii="BIZ UDPゴシック" w:eastAsia="BIZ UDPゴシック" w:hAnsi="BIZ UDPゴシック" w:hint="eastAsia"/>
          <w:sz w:val="22"/>
        </w:rPr>
        <w:t>の体得</w:t>
      </w:r>
      <w:r w:rsidR="00AA68F2">
        <w:rPr>
          <w:rFonts w:ascii="BIZ UDPゴシック" w:eastAsia="BIZ UDPゴシック" w:hAnsi="BIZ UDPゴシック" w:hint="eastAsia"/>
          <w:sz w:val="22"/>
        </w:rPr>
        <w:t>が持つ意義には</w:t>
      </w:r>
      <w:r w:rsidR="00656B93">
        <w:rPr>
          <w:rFonts w:ascii="BIZ UDPゴシック" w:eastAsia="BIZ UDPゴシック" w:hAnsi="BIZ UDPゴシック" w:hint="eastAsia"/>
          <w:sz w:val="22"/>
        </w:rPr>
        <w:t>格別に</w:t>
      </w:r>
      <w:r w:rsidR="00AA68F2">
        <w:rPr>
          <w:rFonts w:ascii="BIZ UDPゴシック" w:eastAsia="BIZ UDPゴシック" w:hAnsi="BIZ UDPゴシック" w:hint="eastAsia"/>
          <w:sz w:val="22"/>
        </w:rPr>
        <w:t>大きい</w:t>
      </w:r>
      <w:r w:rsidR="00656B93">
        <w:rPr>
          <w:rFonts w:ascii="BIZ UDPゴシック" w:eastAsia="BIZ UDPゴシック" w:hAnsi="BIZ UDPゴシック" w:hint="eastAsia"/>
          <w:sz w:val="22"/>
        </w:rPr>
        <w:t>もの</w:t>
      </w:r>
      <w:r w:rsidR="00AA68F2">
        <w:rPr>
          <w:rFonts w:ascii="BIZ UDPゴシック" w:eastAsia="BIZ UDPゴシック" w:hAnsi="BIZ UDPゴシック" w:hint="eastAsia"/>
          <w:sz w:val="22"/>
        </w:rPr>
        <w:t>があるように思っています。</w:t>
      </w:r>
    </w:p>
    <w:p w14:paraId="0D74A2F2" w14:textId="4FABD55C" w:rsidR="0026643E" w:rsidRDefault="00AA68F2" w:rsidP="0026643E">
      <w:pPr>
        <w:rPr>
          <w:rFonts w:ascii="BIZ UDPゴシック" w:eastAsia="BIZ UDPゴシック" w:hAnsi="BIZ UDPゴシック"/>
          <w:sz w:val="22"/>
        </w:rPr>
      </w:pPr>
      <w:r>
        <w:rPr>
          <w:rFonts w:ascii="BIZ UDPゴシック" w:eastAsia="BIZ UDPゴシック" w:hAnsi="BIZ UDPゴシック" w:hint="eastAsia"/>
          <w:sz w:val="22"/>
        </w:rPr>
        <w:t xml:space="preserve">◇　</w:t>
      </w:r>
      <w:r w:rsidR="00656B93">
        <w:rPr>
          <w:rFonts w:ascii="BIZ UDPゴシック" w:eastAsia="BIZ UDPゴシック" w:hAnsi="BIZ UDPゴシック" w:hint="eastAsia"/>
          <w:sz w:val="22"/>
        </w:rPr>
        <w:t>まさに今，そうした状況で生徒の「学びと学び方」に直接的に関わりを持っておられる方々は，今の自分の「学びと学び方」についての見識を深めることで，また，自らが学び続けることで，生徒の「学びと学び方」を深めることに貢献していただきたいと願っております。</w:t>
      </w:r>
    </w:p>
    <w:p w14:paraId="54113E02" w14:textId="77777777" w:rsidR="007C22AB" w:rsidRDefault="007C22AB" w:rsidP="00E23033">
      <w:pPr>
        <w:rPr>
          <w:rFonts w:ascii="BIZ UDPゴシック" w:eastAsia="BIZ UDPゴシック" w:hAnsi="BIZ UDPゴシック"/>
          <w:sz w:val="22"/>
        </w:rPr>
      </w:pPr>
    </w:p>
    <w:p w14:paraId="627AF5B9" w14:textId="77777777" w:rsidR="007C22AB" w:rsidRDefault="007C22AB" w:rsidP="00E23033">
      <w:pPr>
        <w:rPr>
          <w:rFonts w:ascii="BIZ UDPゴシック" w:eastAsia="BIZ UDPゴシック" w:hAnsi="BIZ UDPゴシック"/>
          <w:sz w:val="22"/>
        </w:rPr>
      </w:pPr>
    </w:p>
    <w:sectPr w:rsidR="007C22AB" w:rsidSect="003E1CC5">
      <w:pgSz w:w="11906" w:h="16838" w:code="9"/>
      <w:pgMar w:top="680" w:right="794" w:bottom="680" w:left="794" w:header="851" w:footer="992" w:gutter="0"/>
      <w:cols w:space="425"/>
      <w:docGrid w:type="linesAndChars" w:linePitch="407" w:charSpace="61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0D5812" w14:textId="77777777" w:rsidR="003E1CC5" w:rsidRDefault="003E1CC5" w:rsidP="00BD420C">
      <w:r>
        <w:separator/>
      </w:r>
    </w:p>
  </w:endnote>
  <w:endnote w:type="continuationSeparator" w:id="0">
    <w:p w14:paraId="2B48EB6B" w14:textId="77777777" w:rsidR="003E1CC5" w:rsidRDefault="003E1CC5" w:rsidP="00BD4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C048DD" w14:textId="77777777" w:rsidR="003E1CC5" w:rsidRDefault="003E1CC5" w:rsidP="00BD420C">
      <w:r>
        <w:separator/>
      </w:r>
    </w:p>
  </w:footnote>
  <w:footnote w:type="continuationSeparator" w:id="0">
    <w:p w14:paraId="0804B4B2" w14:textId="77777777" w:rsidR="003E1CC5" w:rsidRDefault="003E1CC5" w:rsidP="00BD42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F407619"/>
    <w:multiLevelType w:val="hybridMultilevel"/>
    <w:tmpl w:val="5C58002E"/>
    <w:lvl w:ilvl="0" w:tplc="91C25CD2">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334527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20"/>
  <w:drawingGridVerticalSpacing w:val="40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D20"/>
    <w:rsid w:val="00001236"/>
    <w:rsid w:val="00002252"/>
    <w:rsid w:val="00002771"/>
    <w:rsid w:val="00013B63"/>
    <w:rsid w:val="000157A2"/>
    <w:rsid w:val="000174E9"/>
    <w:rsid w:val="00023226"/>
    <w:rsid w:val="00024E68"/>
    <w:rsid w:val="00031CAB"/>
    <w:rsid w:val="00033B7C"/>
    <w:rsid w:val="00036163"/>
    <w:rsid w:val="00054A01"/>
    <w:rsid w:val="00061CA3"/>
    <w:rsid w:val="00095897"/>
    <w:rsid w:val="000B52D4"/>
    <w:rsid w:val="000B6175"/>
    <w:rsid w:val="000C7639"/>
    <w:rsid w:val="000E0D20"/>
    <w:rsid w:val="000E2126"/>
    <w:rsid w:val="000E72A8"/>
    <w:rsid w:val="00102012"/>
    <w:rsid w:val="00115573"/>
    <w:rsid w:val="001206C9"/>
    <w:rsid w:val="00121A57"/>
    <w:rsid w:val="00130466"/>
    <w:rsid w:val="0014712A"/>
    <w:rsid w:val="001534D9"/>
    <w:rsid w:val="001564D0"/>
    <w:rsid w:val="001576E5"/>
    <w:rsid w:val="001617F0"/>
    <w:rsid w:val="001B7892"/>
    <w:rsid w:val="001C6218"/>
    <w:rsid w:val="001D1409"/>
    <w:rsid w:val="001D5A3F"/>
    <w:rsid w:val="001F00E0"/>
    <w:rsid w:val="00201550"/>
    <w:rsid w:val="00201FDE"/>
    <w:rsid w:val="00206C51"/>
    <w:rsid w:val="00210A50"/>
    <w:rsid w:val="00230439"/>
    <w:rsid w:val="00231E2D"/>
    <w:rsid w:val="00236579"/>
    <w:rsid w:val="00241CE2"/>
    <w:rsid w:val="00254865"/>
    <w:rsid w:val="00262A91"/>
    <w:rsid w:val="0026643E"/>
    <w:rsid w:val="00267A3E"/>
    <w:rsid w:val="00273F70"/>
    <w:rsid w:val="00287DAA"/>
    <w:rsid w:val="00287EA9"/>
    <w:rsid w:val="002A5E8E"/>
    <w:rsid w:val="002B102E"/>
    <w:rsid w:val="002C74C2"/>
    <w:rsid w:val="002D2869"/>
    <w:rsid w:val="002D729C"/>
    <w:rsid w:val="002E1FEE"/>
    <w:rsid w:val="002E6052"/>
    <w:rsid w:val="002F5B08"/>
    <w:rsid w:val="003060EB"/>
    <w:rsid w:val="003107F1"/>
    <w:rsid w:val="0032177E"/>
    <w:rsid w:val="00350CB9"/>
    <w:rsid w:val="0037097C"/>
    <w:rsid w:val="003A3BCD"/>
    <w:rsid w:val="003B3531"/>
    <w:rsid w:val="003B69C7"/>
    <w:rsid w:val="003C0018"/>
    <w:rsid w:val="003C1357"/>
    <w:rsid w:val="003C399F"/>
    <w:rsid w:val="003C64EB"/>
    <w:rsid w:val="003D0E2B"/>
    <w:rsid w:val="003D52CC"/>
    <w:rsid w:val="003D765B"/>
    <w:rsid w:val="003E0CF2"/>
    <w:rsid w:val="003E1CC5"/>
    <w:rsid w:val="003E4758"/>
    <w:rsid w:val="003F5505"/>
    <w:rsid w:val="00405CA7"/>
    <w:rsid w:val="0042273A"/>
    <w:rsid w:val="00426FC4"/>
    <w:rsid w:val="004271B9"/>
    <w:rsid w:val="0044414C"/>
    <w:rsid w:val="00445E49"/>
    <w:rsid w:val="00447B05"/>
    <w:rsid w:val="004510DD"/>
    <w:rsid w:val="004513AE"/>
    <w:rsid w:val="0046364B"/>
    <w:rsid w:val="0046765B"/>
    <w:rsid w:val="004714EF"/>
    <w:rsid w:val="00471BE8"/>
    <w:rsid w:val="00487F2C"/>
    <w:rsid w:val="004B3386"/>
    <w:rsid w:val="004D5D52"/>
    <w:rsid w:val="004E13F4"/>
    <w:rsid w:val="004E338F"/>
    <w:rsid w:val="004E7AA1"/>
    <w:rsid w:val="004F600E"/>
    <w:rsid w:val="005060AD"/>
    <w:rsid w:val="00507AE3"/>
    <w:rsid w:val="005218F6"/>
    <w:rsid w:val="0053084B"/>
    <w:rsid w:val="0053353C"/>
    <w:rsid w:val="00550186"/>
    <w:rsid w:val="005619CE"/>
    <w:rsid w:val="005642B9"/>
    <w:rsid w:val="00566254"/>
    <w:rsid w:val="005758A9"/>
    <w:rsid w:val="00580A60"/>
    <w:rsid w:val="00595457"/>
    <w:rsid w:val="0059600C"/>
    <w:rsid w:val="005B64C5"/>
    <w:rsid w:val="005C05E3"/>
    <w:rsid w:val="005C524C"/>
    <w:rsid w:val="005C6B72"/>
    <w:rsid w:val="005D655B"/>
    <w:rsid w:val="005E2794"/>
    <w:rsid w:val="005E3486"/>
    <w:rsid w:val="005E5F35"/>
    <w:rsid w:val="005F090B"/>
    <w:rsid w:val="00600B2C"/>
    <w:rsid w:val="00622309"/>
    <w:rsid w:val="00623563"/>
    <w:rsid w:val="006360CD"/>
    <w:rsid w:val="00644FEA"/>
    <w:rsid w:val="00656B93"/>
    <w:rsid w:val="00660485"/>
    <w:rsid w:val="00696FBA"/>
    <w:rsid w:val="006A1F25"/>
    <w:rsid w:val="006E3FF4"/>
    <w:rsid w:val="006E6BD6"/>
    <w:rsid w:val="006F5CBF"/>
    <w:rsid w:val="006F66BE"/>
    <w:rsid w:val="00700566"/>
    <w:rsid w:val="0071105F"/>
    <w:rsid w:val="007169F0"/>
    <w:rsid w:val="007201C3"/>
    <w:rsid w:val="00726A23"/>
    <w:rsid w:val="00727DBB"/>
    <w:rsid w:val="00736371"/>
    <w:rsid w:val="007706CB"/>
    <w:rsid w:val="007721D3"/>
    <w:rsid w:val="0077448B"/>
    <w:rsid w:val="00781579"/>
    <w:rsid w:val="0079244D"/>
    <w:rsid w:val="007A3E42"/>
    <w:rsid w:val="007A6D23"/>
    <w:rsid w:val="007C22AB"/>
    <w:rsid w:val="007D328E"/>
    <w:rsid w:val="007E2B99"/>
    <w:rsid w:val="007E74E0"/>
    <w:rsid w:val="007F6455"/>
    <w:rsid w:val="007F6D9C"/>
    <w:rsid w:val="007F76C2"/>
    <w:rsid w:val="008138D2"/>
    <w:rsid w:val="00822703"/>
    <w:rsid w:val="00837E48"/>
    <w:rsid w:val="00840504"/>
    <w:rsid w:val="00851BBB"/>
    <w:rsid w:val="008602D9"/>
    <w:rsid w:val="008713AE"/>
    <w:rsid w:val="0087369C"/>
    <w:rsid w:val="008747C2"/>
    <w:rsid w:val="00880430"/>
    <w:rsid w:val="00884C8D"/>
    <w:rsid w:val="00890A51"/>
    <w:rsid w:val="0089668F"/>
    <w:rsid w:val="008978EA"/>
    <w:rsid w:val="008A59A4"/>
    <w:rsid w:val="008D58C0"/>
    <w:rsid w:val="008D71C6"/>
    <w:rsid w:val="008E09EF"/>
    <w:rsid w:val="008E3885"/>
    <w:rsid w:val="008F2B0E"/>
    <w:rsid w:val="008F3035"/>
    <w:rsid w:val="009052CA"/>
    <w:rsid w:val="00907AD1"/>
    <w:rsid w:val="00912193"/>
    <w:rsid w:val="0091759E"/>
    <w:rsid w:val="00943265"/>
    <w:rsid w:val="00953758"/>
    <w:rsid w:val="00976E45"/>
    <w:rsid w:val="009815AC"/>
    <w:rsid w:val="00981A95"/>
    <w:rsid w:val="009926C4"/>
    <w:rsid w:val="009A111A"/>
    <w:rsid w:val="009A3565"/>
    <w:rsid w:val="009A3DB5"/>
    <w:rsid w:val="009B38C7"/>
    <w:rsid w:val="009D5060"/>
    <w:rsid w:val="009E42F0"/>
    <w:rsid w:val="009F3C9C"/>
    <w:rsid w:val="00A16F63"/>
    <w:rsid w:val="00A24E37"/>
    <w:rsid w:val="00A26580"/>
    <w:rsid w:val="00A26F56"/>
    <w:rsid w:val="00A4013F"/>
    <w:rsid w:val="00A475A3"/>
    <w:rsid w:val="00A50C2A"/>
    <w:rsid w:val="00A61AD0"/>
    <w:rsid w:val="00A63FA8"/>
    <w:rsid w:val="00A83505"/>
    <w:rsid w:val="00A84EF0"/>
    <w:rsid w:val="00AA06A0"/>
    <w:rsid w:val="00AA433F"/>
    <w:rsid w:val="00AA68F2"/>
    <w:rsid w:val="00AB2EFF"/>
    <w:rsid w:val="00AC249C"/>
    <w:rsid w:val="00AC31CC"/>
    <w:rsid w:val="00AC76FF"/>
    <w:rsid w:val="00AD5BD4"/>
    <w:rsid w:val="00AF5A7C"/>
    <w:rsid w:val="00B00711"/>
    <w:rsid w:val="00B015AB"/>
    <w:rsid w:val="00B0475F"/>
    <w:rsid w:val="00B11360"/>
    <w:rsid w:val="00B2070A"/>
    <w:rsid w:val="00B37349"/>
    <w:rsid w:val="00B50C9A"/>
    <w:rsid w:val="00B54B43"/>
    <w:rsid w:val="00B71821"/>
    <w:rsid w:val="00B71BC6"/>
    <w:rsid w:val="00B806F7"/>
    <w:rsid w:val="00B81EF7"/>
    <w:rsid w:val="00B83EFC"/>
    <w:rsid w:val="00B844FB"/>
    <w:rsid w:val="00B901EC"/>
    <w:rsid w:val="00BB525D"/>
    <w:rsid w:val="00BB6C5A"/>
    <w:rsid w:val="00BC555D"/>
    <w:rsid w:val="00BD10DE"/>
    <w:rsid w:val="00BD420C"/>
    <w:rsid w:val="00BF131D"/>
    <w:rsid w:val="00BF4295"/>
    <w:rsid w:val="00C0650F"/>
    <w:rsid w:val="00C142AA"/>
    <w:rsid w:val="00C1546A"/>
    <w:rsid w:val="00C25C58"/>
    <w:rsid w:val="00C32148"/>
    <w:rsid w:val="00C35BA5"/>
    <w:rsid w:val="00C36BA1"/>
    <w:rsid w:val="00C40118"/>
    <w:rsid w:val="00C41E7F"/>
    <w:rsid w:val="00C5490B"/>
    <w:rsid w:val="00C646DC"/>
    <w:rsid w:val="00C65F90"/>
    <w:rsid w:val="00C71964"/>
    <w:rsid w:val="00C7247E"/>
    <w:rsid w:val="00C76190"/>
    <w:rsid w:val="00C80E01"/>
    <w:rsid w:val="00C91D03"/>
    <w:rsid w:val="00C93287"/>
    <w:rsid w:val="00CA17AF"/>
    <w:rsid w:val="00CA2D77"/>
    <w:rsid w:val="00CA55FC"/>
    <w:rsid w:val="00CB1327"/>
    <w:rsid w:val="00CB1990"/>
    <w:rsid w:val="00CC44B0"/>
    <w:rsid w:val="00CD6A36"/>
    <w:rsid w:val="00CE00DD"/>
    <w:rsid w:val="00D2479D"/>
    <w:rsid w:val="00D32FE5"/>
    <w:rsid w:val="00D42C96"/>
    <w:rsid w:val="00D445B6"/>
    <w:rsid w:val="00D459DC"/>
    <w:rsid w:val="00D55BA5"/>
    <w:rsid w:val="00D57B97"/>
    <w:rsid w:val="00D80A97"/>
    <w:rsid w:val="00D86300"/>
    <w:rsid w:val="00D9224F"/>
    <w:rsid w:val="00DA12F5"/>
    <w:rsid w:val="00DA3664"/>
    <w:rsid w:val="00DB1AE5"/>
    <w:rsid w:val="00DB4495"/>
    <w:rsid w:val="00DD7C15"/>
    <w:rsid w:val="00DE76BC"/>
    <w:rsid w:val="00E022AA"/>
    <w:rsid w:val="00E06E74"/>
    <w:rsid w:val="00E13377"/>
    <w:rsid w:val="00E23033"/>
    <w:rsid w:val="00E363E3"/>
    <w:rsid w:val="00E554A1"/>
    <w:rsid w:val="00E62DF9"/>
    <w:rsid w:val="00E64873"/>
    <w:rsid w:val="00E71F15"/>
    <w:rsid w:val="00E73890"/>
    <w:rsid w:val="00E83018"/>
    <w:rsid w:val="00E84BDC"/>
    <w:rsid w:val="00E94FC1"/>
    <w:rsid w:val="00EC7380"/>
    <w:rsid w:val="00ED1869"/>
    <w:rsid w:val="00ED3512"/>
    <w:rsid w:val="00ED3E8A"/>
    <w:rsid w:val="00EE1916"/>
    <w:rsid w:val="00EE2E72"/>
    <w:rsid w:val="00EE7296"/>
    <w:rsid w:val="00EF4B77"/>
    <w:rsid w:val="00F0784E"/>
    <w:rsid w:val="00F10D75"/>
    <w:rsid w:val="00F139BA"/>
    <w:rsid w:val="00F21A5D"/>
    <w:rsid w:val="00F34D25"/>
    <w:rsid w:val="00F46573"/>
    <w:rsid w:val="00F543A2"/>
    <w:rsid w:val="00F6333C"/>
    <w:rsid w:val="00F66342"/>
    <w:rsid w:val="00F72BA9"/>
    <w:rsid w:val="00F91D7F"/>
    <w:rsid w:val="00F94E07"/>
    <w:rsid w:val="00FA099E"/>
    <w:rsid w:val="00FD228C"/>
    <w:rsid w:val="00FD4CCA"/>
    <w:rsid w:val="00FE56AB"/>
    <w:rsid w:val="00FE5982"/>
    <w:rsid w:val="00FF214E"/>
    <w:rsid w:val="00FF2EDC"/>
    <w:rsid w:val="00FF6625"/>
    <w:rsid w:val="00FF6C52"/>
    <w:rsid w:val="00FF6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101B26"/>
  <w15:chartTrackingRefBased/>
  <w15:docId w15:val="{543F488A-2263-424E-8135-3AC6451C1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Meiryo UI" w:eastAsia="Meiryo UI" w:hAnsi="Meiryo U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420C"/>
    <w:pPr>
      <w:tabs>
        <w:tab w:val="center" w:pos="4252"/>
        <w:tab w:val="right" w:pos="8504"/>
      </w:tabs>
      <w:snapToGrid w:val="0"/>
    </w:pPr>
  </w:style>
  <w:style w:type="character" w:customStyle="1" w:styleId="a4">
    <w:name w:val="ヘッダー (文字)"/>
    <w:basedOn w:val="a0"/>
    <w:link w:val="a3"/>
    <w:uiPriority w:val="99"/>
    <w:rsid w:val="00BD420C"/>
  </w:style>
  <w:style w:type="paragraph" w:styleId="a5">
    <w:name w:val="footer"/>
    <w:basedOn w:val="a"/>
    <w:link w:val="a6"/>
    <w:uiPriority w:val="99"/>
    <w:unhideWhenUsed/>
    <w:rsid w:val="00BD420C"/>
    <w:pPr>
      <w:tabs>
        <w:tab w:val="center" w:pos="4252"/>
        <w:tab w:val="right" w:pos="8504"/>
      </w:tabs>
      <w:snapToGrid w:val="0"/>
    </w:pPr>
  </w:style>
  <w:style w:type="character" w:customStyle="1" w:styleId="a6">
    <w:name w:val="フッター (文字)"/>
    <w:basedOn w:val="a0"/>
    <w:link w:val="a5"/>
    <w:uiPriority w:val="99"/>
    <w:rsid w:val="00BD420C"/>
  </w:style>
  <w:style w:type="paragraph" w:styleId="a7">
    <w:name w:val="List Paragraph"/>
    <w:basedOn w:val="a"/>
    <w:uiPriority w:val="34"/>
    <w:qFormat/>
    <w:rsid w:val="00426F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tm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mp"/><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tmp"/><Relationship Id="rId5" Type="http://schemas.openxmlformats.org/officeDocument/2006/relationships/footnotes" Target="footnotes.xml"/><Relationship Id="rId10" Type="http://schemas.openxmlformats.org/officeDocument/2006/relationships/image" Target="media/image20.tmp"/><Relationship Id="rId4" Type="http://schemas.openxmlformats.org/officeDocument/2006/relationships/webSettings" Target="webSettings.xml"/><Relationship Id="rId9" Type="http://schemas.openxmlformats.org/officeDocument/2006/relationships/image" Target="media/image2.tm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505</Words>
  <Characters>2884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r66adk3333@outlook.jp</dc:creator>
  <cp:keywords/>
  <dc:description/>
  <cp:lastModifiedBy>悦雄 村上</cp:lastModifiedBy>
  <cp:revision>3</cp:revision>
  <dcterms:created xsi:type="dcterms:W3CDTF">2024-03-27T02:55:00Z</dcterms:created>
  <dcterms:modified xsi:type="dcterms:W3CDTF">2024-03-27T03:35:00Z</dcterms:modified>
</cp:coreProperties>
</file>